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DDCF" w14:textId="77777777" w:rsidR="00426B97" w:rsidRPr="00C72540" w:rsidRDefault="00426B97" w:rsidP="000131C7">
      <w:pPr>
        <w:jc w:val="center"/>
        <w:rPr>
          <w:rStyle w:val="docheader"/>
          <w:rFonts w:ascii="Roboto" w:hAnsi="Roboto"/>
          <w:b/>
          <w:color w:val="000000"/>
          <w:lang w:val="ro-RO"/>
        </w:rPr>
      </w:pPr>
    </w:p>
    <w:p w14:paraId="4DA58643" w14:textId="77777777" w:rsidR="00426B97" w:rsidRPr="00C72540" w:rsidRDefault="00426B97" w:rsidP="000131C7">
      <w:pPr>
        <w:jc w:val="center"/>
        <w:rPr>
          <w:rStyle w:val="docheader"/>
          <w:rFonts w:ascii="Roboto" w:hAnsi="Roboto"/>
          <w:b/>
          <w:color w:val="000000"/>
          <w:lang w:val="ro-RO"/>
        </w:rPr>
      </w:pPr>
    </w:p>
    <w:p w14:paraId="1FA7DF82" w14:textId="17493095" w:rsidR="00C36742" w:rsidRPr="00C72540" w:rsidRDefault="00C36742" w:rsidP="000131C7">
      <w:pPr>
        <w:jc w:val="center"/>
        <w:rPr>
          <w:rStyle w:val="docheader"/>
          <w:rFonts w:ascii="Roboto" w:hAnsi="Roboto"/>
          <w:b/>
          <w:color w:val="000000"/>
          <w:lang w:val="ro-RO"/>
        </w:rPr>
      </w:pPr>
      <w:r w:rsidRPr="00C72540">
        <w:rPr>
          <w:rStyle w:val="docheader"/>
          <w:rFonts w:ascii="Roboto" w:hAnsi="Roboto"/>
          <w:b/>
          <w:color w:val="000000"/>
          <w:lang w:val="ro-RO"/>
        </w:rPr>
        <w:t>REGULAMENT</w:t>
      </w:r>
    </w:p>
    <w:p w14:paraId="25DDFB0C" w14:textId="376A4D51" w:rsidR="00312D99" w:rsidRPr="00C72540" w:rsidRDefault="000615AA" w:rsidP="000131C7">
      <w:pPr>
        <w:jc w:val="center"/>
        <w:rPr>
          <w:rFonts w:ascii="Roboto" w:hAnsi="Roboto"/>
          <w:b/>
          <w:color w:val="000000"/>
          <w:lang w:val="ro-RO"/>
        </w:rPr>
      </w:pPr>
      <w:bookmarkStart w:id="0" w:name="_Hlk132817613"/>
      <w:r w:rsidRPr="00C72540">
        <w:rPr>
          <w:rFonts w:ascii="Roboto" w:hAnsi="Roboto"/>
          <w:b/>
          <w:color w:val="000000"/>
          <w:lang w:val="ro-RO"/>
        </w:rPr>
        <w:t>cu privire la</w:t>
      </w:r>
      <w:r w:rsidR="000D20F9" w:rsidRPr="00C72540">
        <w:rPr>
          <w:rFonts w:ascii="Roboto" w:hAnsi="Roboto"/>
          <w:b/>
          <w:color w:val="000000"/>
          <w:lang w:val="ro-RO"/>
        </w:rPr>
        <w:t xml:space="preserve"> </w:t>
      </w:r>
      <w:r w:rsidRPr="00C72540">
        <w:rPr>
          <w:rFonts w:ascii="Roboto" w:hAnsi="Roboto"/>
          <w:b/>
          <w:color w:val="000000"/>
          <w:lang w:val="ro-RO"/>
        </w:rPr>
        <w:t>transferul de credit</w:t>
      </w:r>
      <w:r w:rsidR="00C953F4" w:rsidRPr="00C72540">
        <w:rPr>
          <w:rFonts w:ascii="Roboto" w:hAnsi="Roboto"/>
          <w:b/>
          <w:color w:val="000000"/>
          <w:lang w:val="ro-RO"/>
        </w:rPr>
        <w:t>,</w:t>
      </w:r>
      <w:r w:rsidR="000D20F9" w:rsidRPr="00C72540">
        <w:rPr>
          <w:rFonts w:ascii="Roboto" w:hAnsi="Roboto"/>
          <w:b/>
          <w:color w:val="000000"/>
          <w:lang w:val="ro-RO"/>
        </w:rPr>
        <w:t xml:space="preserve"> debitare</w:t>
      </w:r>
      <w:r w:rsidR="001D1519" w:rsidRPr="00C72540">
        <w:rPr>
          <w:rFonts w:ascii="Roboto" w:hAnsi="Roboto"/>
          <w:b/>
          <w:color w:val="000000"/>
          <w:lang w:val="ro-RO"/>
        </w:rPr>
        <w:t>a</w:t>
      </w:r>
      <w:r w:rsidR="000D20F9" w:rsidRPr="00C72540">
        <w:rPr>
          <w:rFonts w:ascii="Roboto" w:hAnsi="Roboto"/>
          <w:b/>
          <w:color w:val="000000"/>
          <w:lang w:val="ro-RO"/>
        </w:rPr>
        <w:t xml:space="preserve"> directă</w:t>
      </w:r>
      <w:r w:rsidR="00C953F4" w:rsidRPr="00C72540">
        <w:rPr>
          <w:rFonts w:ascii="Roboto" w:hAnsi="Roboto"/>
          <w:b/>
          <w:color w:val="000000"/>
          <w:lang w:val="ro-RO"/>
        </w:rPr>
        <w:t xml:space="preserve"> și atribuirea codurilor IBAN</w:t>
      </w:r>
      <w:bookmarkEnd w:id="0"/>
    </w:p>
    <w:p w14:paraId="709A6B16" w14:textId="77777777" w:rsidR="00191308" w:rsidRPr="00C72540" w:rsidRDefault="00191308" w:rsidP="000131C7">
      <w:pPr>
        <w:jc w:val="center"/>
        <w:rPr>
          <w:rFonts w:ascii="Roboto" w:hAnsi="Roboto"/>
          <w:b/>
          <w:color w:val="000000"/>
          <w:lang w:val="ro-RO"/>
        </w:rPr>
      </w:pPr>
    </w:p>
    <w:p w14:paraId="6143F156" w14:textId="49E6CED5" w:rsidR="00191308" w:rsidRPr="00C72540" w:rsidRDefault="00191308" w:rsidP="00686064">
      <w:pPr>
        <w:pStyle w:val="rtecenter"/>
        <w:spacing w:before="0" w:beforeAutospacing="0" w:after="0" w:afterAutospacing="0"/>
        <w:rPr>
          <w:rFonts w:ascii="Roboto" w:hAnsi="Roboto"/>
          <w:color w:val="000000" w:themeColor="text1"/>
          <w:sz w:val="22"/>
          <w:szCs w:val="22"/>
          <w:lang w:val="ro-RO"/>
        </w:rPr>
      </w:pPr>
      <w:r w:rsidRPr="00C72540">
        <w:rPr>
          <w:rStyle w:val="Emphasis"/>
          <w:rFonts w:ascii="Roboto" w:hAnsi="Roboto"/>
          <w:color w:val="000000" w:themeColor="text1"/>
          <w:sz w:val="22"/>
          <w:szCs w:val="22"/>
          <w:lang w:val="ro-RO"/>
        </w:rPr>
        <w:t>Publicat în Monitorul Oficial al Republicii Moldova nr.220-222 din 29.06.2023, art.632</w:t>
      </w:r>
    </w:p>
    <w:p w14:paraId="068E50FA" w14:textId="77777777" w:rsidR="00191308" w:rsidRPr="00C72540" w:rsidRDefault="00191308" w:rsidP="00191308">
      <w:pPr>
        <w:pStyle w:val="right"/>
        <w:spacing w:before="0" w:beforeAutospacing="0" w:after="0" w:afterAutospacing="0"/>
        <w:jc w:val="right"/>
        <w:rPr>
          <w:rStyle w:val="Strong"/>
          <w:rFonts w:ascii="Roboto" w:hAnsi="Roboto"/>
          <w:color w:val="000000" w:themeColor="text1"/>
          <w:sz w:val="22"/>
          <w:szCs w:val="22"/>
          <w:lang w:val="ro-RO"/>
        </w:rPr>
      </w:pPr>
    </w:p>
    <w:p w14:paraId="27086564" w14:textId="037A470E" w:rsidR="00CA6F86" w:rsidRPr="00B80BB3" w:rsidRDefault="00CA6F86" w:rsidP="00CA6F86">
      <w:pPr>
        <w:rPr>
          <w:rFonts w:ascii="Roboto" w:hAnsi="Roboto"/>
          <w:bCs/>
          <w:i/>
          <w:iCs/>
          <w:color w:val="A6A6A6"/>
          <w:sz w:val="22"/>
          <w:szCs w:val="22"/>
          <w:lang w:val="ro-RO"/>
        </w:rPr>
      </w:pPr>
      <w:r w:rsidRPr="00C72540">
        <w:rPr>
          <w:rFonts w:ascii="Roboto" w:hAnsi="Roboto"/>
          <w:bCs/>
          <w:i/>
          <w:iCs/>
          <w:color w:val="A6A6A6"/>
          <w:sz w:val="18"/>
          <w:szCs w:val="18"/>
          <w:lang w:val="ro-RO"/>
        </w:rPr>
        <w:t>Modificat prin:</w:t>
      </w:r>
    </w:p>
    <w:p w14:paraId="016506CA" w14:textId="36745EC0" w:rsidR="00CA6F86" w:rsidRPr="00874302" w:rsidRDefault="00CA6F86" w:rsidP="00CA6F86">
      <w:pPr>
        <w:rPr>
          <w:rFonts w:ascii="Roboto" w:hAnsi="Roboto"/>
          <w:bCs/>
          <w:i/>
          <w:iCs/>
          <w:color w:val="A6A6A6"/>
          <w:sz w:val="18"/>
          <w:szCs w:val="18"/>
          <w:lang w:val="ro-RO"/>
        </w:rPr>
      </w:pPr>
      <w:hyperlink r:id="rId9" w:history="1">
        <w:r w:rsidRPr="00874302">
          <w:rPr>
            <w:rFonts w:ascii="Roboto" w:hAnsi="Roboto"/>
            <w:i/>
            <w:iCs/>
            <w:color w:val="A6A6A6"/>
            <w:sz w:val="18"/>
            <w:szCs w:val="18"/>
            <w:lang w:val="ro-RO"/>
          </w:rPr>
          <w:t>HCE al BNM nr. 229 din 02.10.2025, MO al RM nr.523-525/132 din 09.10.2025, în vigoare din 09.04.2026</w:t>
        </w:r>
      </w:hyperlink>
    </w:p>
    <w:p w14:paraId="58F18080" w14:textId="77777777" w:rsidR="00CA6F86" w:rsidRPr="00C72540" w:rsidRDefault="00CA6F86" w:rsidP="00191308">
      <w:pPr>
        <w:pStyle w:val="right"/>
        <w:spacing w:before="0" w:beforeAutospacing="0" w:after="0" w:afterAutospacing="0"/>
        <w:jc w:val="right"/>
        <w:rPr>
          <w:rStyle w:val="Strong"/>
          <w:rFonts w:ascii="Roboto" w:hAnsi="Roboto"/>
          <w:b w:val="0"/>
          <w:bCs w:val="0"/>
          <w:color w:val="000000" w:themeColor="text1"/>
          <w:sz w:val="22"/>
          <w:szCs w:val="22"/>
          <w:lang w:val="ro-RO"/>
        </w:rPr>
      </w:pPr>
    </w:p>
    <w:p w14:paraId="1CC54D68" w14:textId="6BC8716B" w:rsidR="00191308" w:rsidRPr="00C72540" w:rsidRDefault="00191308" w:rsidP="00191308">
      <w:pPr>
        <w:pStyle w:val="right"/>
        <w:spacing w:before="0" w:beforeAutospacing="0" w:after="0" w:afterAutospacing="0"/>
        <w:jc w:val="right"/>
        <w:rPr>
          <w:rFonts w:ascii="Roboto" w:hAnsi="Roboto"/>
          <w:color w:val="000000" w:themeColor="text1"/>
          <w:sz w:val="22"/>
          <w:szCs w:val="22"/>
          <w:lang w:val="ro-RO"/>
        </w:rPr>
      </w:pPr>
      <w:r w:rsidRPr="00C72540">
        <w:rPr>
          <w:rStyle w:val="Strong"/>
          <w:rFonts w:ascii="Roboto" w:hAnsi="Roboto"/>
          <w:color w:val="000000" w:themeColor="text1"/>
          <w:sz w:val="22"/>
          <w:szCs w:val="22"/>
          <w:lang w:val="ro-RO"/>
        </w:rPr>
        <w:t>Înregistrat</w:t>
      </w:r>
      <w:r w:rsidRPr="00C72540">
        <w:rPr>
          <w:rFonts w:ascii="Roboto" w:hAnsi="Roboto"/>
          <w:color w:val="000000" w:themeColor="text1"/>
          <w:sz w:val="22"/>
          <w:szCs w:val="22"/>
          <w:lang w:val="ro-RO"/>
        </w:rPr>
        <w:br/>
        <w:t xml:space="preserve">la Ministrul </w:t>
      </w:r>
      <w:r w:rsidR="00063A76" w:rsidRPr="00C72540">
        <w:rPr>
          <w:rFonts w:ascii="Roboto" w:hAnsi="Roboto"/>
          <w:color w:val="000000" w:themeColor="text1"/>
          <w:sz w:val="22"/>
          <w:szCs w:val="22"/>
          <w:lang w:val="ro-RO"/>
        </w:rPr>
        <w:t>Justiției</w:t>
      </w:r>
      <w:r w:rsidRPr="00C72540">
        <w:rPr>
          <w:rFonts w:ascii="Roboto" w:hAnsi="Roboto"/>
          <w:color w:val="000000" w:themeColor="text1"/>
          <w:sz w:val="22"/>
          <w:szCs w:val="22"/>
          <w:lang w:val="ro-RO"/>
        </w:rPr>
        <w:t xml:space="preserve"> al Republicii</w:t>
      </w:r>
      <w:r w:rsidRPr="00C72540">
        <w:rPr>
          <w:rFonts w:ascii="Roboto" w:hAnsi="Roboto"/>
          <w:color w:val="000000" w:themeColor="text1"/>
          <w:sz w:val="22"/>
          <w:szCs w:val="22"/>
          <w:lang w:val="ro-RO"/>
        </w:rPr>
        <w:br/>
        <w:t>Moldova nr. 1803 din 22 iunie 2023</w:t>
      </w:r>
    </w:p>
    <w:p w14:paraId="6DCFB95F" w14:textId="77777777" w:rsidR="00191308" w:rsidRPr="00C72540" w:rsidRDefault="00191308" w:rsidP="00191308">
      <w:pPr>
        <w:pStyle w:val="rteright"/>
        <w:spacing w:before="0" w:beforeAutospacing="0" w:after="0" w:afterAutospacing="0"/>
        <w:jc w:val="right"/>
        <w:rPr>
          <w:rStyle w:val="Strong"/>
          <w:rFonts w:ascii="Roboto" w:hAnsi="Roboto"/>
          <w:color w:val="000000" w:themeColor="text1"/>
          <w:sz w:val="22"/>
          <w:szCs w:val="22"/>
          <w:lang w:val="ro-RO"/>
        </w:rPr>
      </w:pPr>
    </w:p>
    <w:p w14:paraId="5837464D" w14:textId="4C4CBD5C" w:rsidR="00191308" w:rsidRPr="00C72540" w:rsidRDefault="00191308" w:rsidP="00191308">
      <w:pPr>
        <w:pStyle w:val="rteright"/>
        <w:spacing w:before="0" w:beforeAutospacing="0" w:after="0" w:afterAutospacing="0"/>
        <w:jc w:val="right"/>
        <w:rPr>
          <w:rFonts w:ascii="Roboto" w:hAnsi="Roboto"/>
          <w:color w:val="000000" w:themeColor="text1"/>
          <w:sz w:val="22"/>
          <w:szCs w:val="22"/>
          <w:lang w:val="ro-RO"/>
        </w:rPr>
      </w:pPr>
      <w:r w:rsidRPr="00C72540">
        <w:rPr>
          <w:rStyle w:val="Strong"/>
          <w:rFonts w:ascii="Roboto" w:hAnsi="Roboto"/>
          <w:color w:val="000000" w:themeColor="text1"/>
          <w:sz w:val="22"/>
          <w:szCs w:val="22"/>
          <w:lang w:val="ro-RO"/>
        </w:rPr>
        <w:t>APROBAT</w:t>
      </w:r>
      <w:r w:rsidRPr="00C72540">
        <w:rPr>
          <w:rFonts w:ascii="Roboto" w:hAnsi="Roboto"/>
          <w:color w:val="000000" w:themeColor="text1"/>
          <w:sz w:val="22"/>
          <w:szCs w:val="22"/>
          <w:lang w:val="ro-RO"/>
        </w:rPr>
        <w:br/>
        <w:t>prin Hotărârea Comitetului executiv</w:t>
      </w:r>
      <w:r w:rsidRPr="00C72540">
        <w:rPr>
          <w:rFonts w:ascii="Roboto" w:hAnsi="Roboto"/>
          <w:color w:val="000000" w:themeColor="text1"/>
          <w:sz w:val="22"/>
          <w:szCs w:val="22"/>
          <w:lang w:val="ro-RO"/>
        </w:rPr>
        <w:br/>
        <w:t>al Băncii Naționale a Moldovei</w:t>
      </w:r>
      <w:r w:rsidRPr="00C72540">
        <w:rPr>
          <w:rFonts w:ascii="Roboto" w:hAnsi="Roboto"/>
          <w:color w:val="000000" w:themeColor="text1"/>
          <w:sz w:val="22"/>
          <w:szCs w:val="22"/>
          <w:lang w:val="ro-RO"/>
        </w:rPr>
        <w:br/>
        <w:t>nr. 108 din 8 iunie 2023</w:t>
      </w:r>
    </w:p>
    <w:p w14:paraId="5B90E8AA" w14:textId="0FA0AAA9" w:rsidR="00191308" w:rsidRPr="00C72540" w:rsidRDefault="00191308" w:rsidP="00191308">
      <w:pPr>
        <w:pStyle w:val="right"/>
        <w:spacing w:before="0" w:beforeAutospacing="0" w:after="0" w:afterAutospacing="0"/>
        <w:jc w:val="right"/>
        <w:rPr>
          <w:rFonts w:ascii="Roboto" w:hAnsi="Roboto"/>
          <w:color w:val="000000" w:themeColor="text1"/>
          <w:sz w:val="22"/>
          <w:szCs w:val="22"/>
          <w:lang w:val="ro-RO"/>
        </w:rPr>
      </w:pPr>
      <w:r w:rsidRPr="00C72540">
        <w:rPr>
          <w:rFonts w:ascii="Roboto" w:hAnsi="Roboto"/>
          <w:color w:val="000000" w:themeColor="text1"/>
          <w:sz w:val="22"/>
          <w:szCs w:val="22"/>
          <w:lang w:val="ro-RO"/>
        </w:rPr>
        <w:t>În vigoare: din </w:t>
      </w:r>
      <w:r w:rsidRPr="00C72540">
        <w:rPr>
          <w:rStyle w:val="Strong"/>
          <w:rFonts w:ascii="Roboto" w:hAnsi="Roboto"/>
          <w:color w:val="000000" w:themeColor="text1"/>
          <w:sz w:val="22"/>
          <w:szCs w:val="22"/>
          <w:lang w:val="ro-RO"/>
        </w:rPr>
        <w:t>5 august 2023</w:t>
      </w:r>
    </w:p>
    <w:p w14:paraId="5DD1C38E" w14:textId="77777777" w:rsidR="00191308" w:rsidRPr="00C72540" w:rsidRDefault="00191308" w:rsidP="000131C7">
      <w:pPr>
        <w:jc w:val="center"/>
        <w:rPr>
          <w:rFonts w:ascii="Roboto" w:hAnsi="Roboto"/>
          <w:b/>
          <w:bCs/>
          <w:color w:val="000000" w:themeColor="text1"/>
          <w:lang w:val="ro-RO"/>
        </w:rPr>
      </w:pPr>
    </w:p>
    <w:p w14:paraId="4AC64C7F" w14:textId="77777777" w:rsidR="009F7D01" w:rsidRPr="00C72540" w:rsidRDefault="009F7D01" w:rsidP="000131C7">
      <w:pPr>
        <w:rPr>
          <w:rFonts w:ascii="Roboto" w:hAnsi="Roboto"/>
          <w:color w:val="000000" w:themeColor="text1"/>
          <w:lang w:val="ro-RO"/>
        </w:rPr>
      </w:pPr>
    </w:p>
    <w:p w14:paraId="5F53ACA5" w14:textId="77777777" w:rsidR="00451250" w:rsidRPr="00C72540" w:rsidRDefault="00451250" w:rsidP="000131C7">
      <w:pPr>
        <w:jc w:val="center"/>
        <w:rPr>
          <w:rFonts w:ascii="Roboto" w:hAnsi="Roboto"/>
          <w:color w:val="000000" w:themeColor="text1"/>
          <w:lang w:val="ro-RO"/>
        </w:rPr>
      </w:pPr>
      <w:r w:rsidRPr="00C72540">
        <w:rPr>
          <w:rFonts w:ascii="Roboto" w:hAnsi="Roboto"/>
          <w:b/>
          <w:bCs/>
          <w:color w:val="000000" w:themeColor="text1"/>
          <w:lang w:val="ro-RO"/>
        </w:rPr>
        <w:t>Capitolul I</w:t>
      </w:r>
      <w:r w:rsidRPr="00C72540">
        <w:rPr>
          <w:rFonts w:ascii="Roboto" w:hAnsi="Roboto"/>
          <w:b/>
          <w:bCs/>
          <w:color w:val="000000" w:themeColor="text1"/>
          <w:lang w:val="ro-RO"/>
        </w:rPr>
        <w:br/>
        <w:t>DISPOZIŢII GENERALE</w:t>
      </w:r>
    </w:p>
    <w:p w14:paraId="28131746" w14:textId="06E75A2F" w:rsidR="00DF193C" w:rsidRPr="00C72540" w:rsidRDefault="001B504E"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Prezentul</w:t>
      </w:r>
      <w:r w:rsidR="00451250" w:rsidRPr="00C72540">
        <w:rPr>
          <w:rFonts w:ascii="Roboto" w:hAnsi="Roboto"/>
          <w:color w:val="000000" w:themeColor="text1"/>
          <w:lang w:val="ro-RO"/>
        </w:rPr>
        <w:t xml:space="preserve"> Regulament</w:t>
      </w:r>
      <w:r w:rsidRPr="00C72540">
        <w:rPr>
          <w:rFonts w:ascii="Roboto" w:hAnsi="Roboto"/>
          <w:color w:val="000000" w:themeColor="text1"/>
          <w:lang w:val="ro-RO"/>
        </w:rPr>
        <w:t xml:space="preserve"> stabilește </w:t>
      </w:r>
      <w:r w:rsidR="00451250" w:rsidRPr="00C72540">
        <w:rPr>
          <w:rFonts w:ascii="Roboto" w:hAnsi="Roboto"/>
          <w:color w:val="000000" w:themeColor="text1"/>
          <w:lang w:val="ro-RO"/>
        </w:rPr>
        <w:t>modalit</w:t>
      </w:r>
      <w:r w:rsidRPr="00C72540">
        <w:rPr>
          <w:rFonts w:ascii="Roboto" w:hAnsi="Roboto"/>
          <w:color w:val="000000" w:themeColor="text1"/>
          <w:lang w:val="ro-RO"/>
        </w:rPr>
        <w:t>atea</w:t>
      </w:r>
      <w:r w:rsidR="00451250" w:rsidRPr="00C72540">
        <w:rPr>
          <w:rFonts w:ascii="Roboto" w:hAnsi="Roboto"/>
          <w:color w:val="000000" w:themeColor="text1"/>
          <w:lang w:val="ro-RO"/>
        </w:rPr>
        <w:t xml:space="preserve"> de efectuare a transferului de credit</w:t>
      </w:r>
      <w:r w:rsidR="004F56A7" w:rsidRPr="00C72540">
        <w:rPr>
          <w:rFonts w:ascii="Roboto" w:hAnsi="Roboto"/>
          <w:color w:val="000000" w:themeColor="text1"/>
          <w:lang w:val="ro-RO"/>
        </w:rPr>
        <w:t xml:space="preserve"> și a debitării directe de către prestatorii de servicii de plată</w:t>
      </w:r>
      <w:r w:rsidRPr="00C72540">
        <w:rPr>
          <w:rFonts w:ascii="Roboto" w:hAnsi="Roboto"/>
          <w:color w:val="000000" w:themeColor="text1"/>
          <w:lang w:val="ro-RO"/>
        </w:rPr>
        <w:t>, precum</w:t>
      </w:r>
      <w:r w:rsidR="00C953F4" w:rsidRPr="00C72540">
        <w:rPr>
          <w:rFonts w:ascii="Roboto" w:hAnsi="Roboto"/>
          <w:color w:val="000000" w:themeColor="text1"/>
          <w:lang w:val="ro-RO"/>
        </w:rPr>
        <w:t xml:space="preserve"> și mod</w:t>
      </w:r>
      <w:r w:rsidRPr="00C72540">
        <w:rPr>
          <w:rFonts w:ascii="Roboto" w:hAnsi="Roboto"/>
          <w:color w:val="000000" w:themeColor="text1"/>
          <w:lang w:val="ro-RO"/>
        </w:rPr>
        <w:t>alitatea</w:t>
      </w:r>
      <w:r w:rsidR="00C953F4" w:rsidRPr="00C72540">
        <w:rPr>
          <w:rFonts w:ascii="Roboto" w:hAnsi="Roboto"/>
          <w:color w:val="000000" w:themeColor="text1"/>
          <w:lang w:val="ro-RO"/>
        </w:rPr>
        <w:t xml:space="preserve"> de atribuire a codurilor IBAN</w:t>
      </w:r>
      <w:r w:rsidR="00D11742" w:rsidRPr="00C72540">
        <w:rPr>
          <w:rFonts w:ascii="Roboto" w:hAnsi="Roboto"/>
          <w:color w:val="000000" w:themeColor="text1"/>
          <w:lang w:val="ro-RO"/>
        </w:rPr>
        <w:t xml:space="preserve"> de către prestatorii de servicii de plată și participanții la sistemul automatizat de plăți </w:t>
      </w:r>
      <w:r w:rsidR="00526EE9" w:rsidRPr="00C72540">
        <w:rPr>
          <w:rFonts w:ascii="Roboto" w:hAnsi="Roboto"/>
          <w:color w:val="000000" w:themeColor="text1"/>
          <w:lang w:val="ro-RO"/>
        </w:rPr>
        <w:t>interne</w:t>
      </w:r>
      <w:r w:rsidR="00CD6BA2" w:rsidRPr="00C72540">
        <w:rPr>
          <w:rFonts w:ascii="Roboto" w:hAnsi="Roboto"/>
          <w:color w:val="000000" w:themeColor="text1"/>
          <w:lang w:val="ro-RO"/>
        </w:rPr>
        <w:t>(în continuare - SAPI)</w:t>
      </w:r>
      <w:r w:rsidR="00451250" w:rsidRPr="00C72540">
        <w:rPr>
          <w:rFonts w:ascii="Roboto" w:hAnsi="Roboto"/>
          <w:color w:val="000000" w:themeColor="text1"/>
          <w:lang w:val="ro-RO"/>
        </w:rPr>
        <w:t>.</w:t>
      </w:r>
    </w:p>
    <w:p w14:paraId="155DF107" w14:textId="52844D65" w:rsidR="001D6A06" w:rsidRPr="00C72540" w:rsidRDefault="00526EE9"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bookmarkStart w:id="1" w:name="_Hlk134005817"/>
      <w:r w:rsidRPr="00C72540">
        <w:rPr>
          <w:rFonts w:ascii="Roboto" w:hAnsi="Roboto"/>
          <w:lang w:val="ro-RO"/>
        </w:rPr>
        <w:t>Pentru operațiunile de transfer de credit și de debitare directă în euro în cadrul Zonei Unice de Plăți în Euro (în continuare – SEPA), p</w:t>
      </w:r>
      <w:r w:rsidR="004E0CEA" w:rsidRPr="00C72540">
        <w:rPr>
          <w:rFonts w:ascii="Roboto" w:hAnsi="Roboto"/>
          <w:lang w:val="ro-RO"/>
        </w:rPr>
        <w:t>unctul</w:t>
      </w:r>
      <w:r w:rsidR="00454891" w:rsidRPr="00C72540">
        <w:rPr>
          <w:rFonts w:ascii="Roboto" w:hAnsi="Roboto"/>
          <w:lang w:val="ro-RO"/>
        </w:rPr>
        <w:t xml:space="preserve"> 1</w:t>
      </w:r>
      <w:r w:rsidR="009C2DE5" w:rsidRPr="00C72540">
        <w:rPr>
          <w:rFonts w:ascii="Roboto" w:hAnsi="Roboto"/>
          <w:lang w:val="ro-RO"/>
        </w:rPr>
        <w:t xml:space="preserve">, </w:t>
      </w:r>
      <w:r w:rsidR="00A57C4A" w:rsidRPr="00C72540">
        <w:rPr>
          <w:rFonts w:ascii="Roboto" w:hAnsi="Roboto"/>
          <w:lang w:val="ro-RO"/>
        </w:rPr>
        <w:t>3</w:t>
      </w:r>
      <w:r w:rsidR="00094E6C" w:rsidRPr="00C72540">
        <w:rPr>
          <w:rFonts w:ascii="Roboto" w:hAnsi="Roboto"/>
          <w:lang w:val="ro-RO"/>
        </w:rPr>
        <w:t>,</w:t>
      </w:r>
      <w:r w:rsidR="009C2DE5" w:rsidRPr="00C72540">
        <w:rPr>
          <w:rFonts w:ascii="Roboto" w:hAnsi="Roboto"/>
          <w:lang w:val="ro-RO"/>
        </w:rPr>
        <w:t xml:space="preserve"> </w:t>
      </w:r>
      <w:r w:rsidR="00A57C4A" w:rsidRPr="00C72540">
        <w:rPr>
          <w:rFonts w:ascii="Roboto" w:hAnsi="Roboto"/>
          <w:lang w:val="ro-RO"/>
        </w:rPr>
        <w:t xml:space="preserve">4 </w:t>
      </w:r>
      <w:r w:rsidR="009C2DE5" w:rsidRPr="00C72540">
        <w:rPr>
          <w:rFonts w:ascii="Roboto" w:hAnsi="Roboto"/>
          <w:lang w:val="ro-RO"/>
        </w:rPr>
        <w:t>subpunctele 2)-</w:t>
      </w:r>
      <w:r w:rsidR="00943D57" w:rsidRPr="00C72540">
        <w:rPr>
          <w:rFonts w:ascii="Roboto" w:hAnsi="Roboto"/>
          <w:lang w:val="ro-RO"/>
        </w:rPr>
        <w:t>9</w:t>
      </w:r>
      <w:r w:rsidR="009C2DE5" w:rsidRPr="00C72540">
        <w:rPr>
          <w:rFonts w:ascii="Roboto" w:hAnsi="Roboto"/>
          <w:lang w:val="ro-RO"/>
        </w:rPr>
        <w:t xml:space="preserve">), </w:t>
      </w:r>
      <w:r w:rsidR="00B27DB2" w:rsidRPr="00C72540">
        <w:rPr>
          <w:rFonts w:ascii="Roboto" w:hAnsi="Roboto"/>
          <w:lang w:val="ro-RO"/>
        </w:rPr>
        <w:t>12)-</w:t>
      </w:r>
      <w:r w:rsidR="009C2DE5" w:rsidRPr="00C72540">
        <w:rPr>
          <w:rFonts w:ascii="Roboto" w:hAnsi="Roboto"/>
          <w:lang w:val="ro-RO"/>
        </w:rPr>
        <w:t>1</w:t>
      </w:r>
      <w:r w:rsidR="00931174" w:rsidRPr="00C72540">
        <w:rPr>
          <w:rFonts w:ascii="Roboto" w:hAnsi="Roboto"/>
          <w:lang w:val="ro-RO"/>
        </w:rPr>
        <w:t>4</w:t>
      </w:r>
      <w:r w:rsidR="009C2DE5" w:rsidRPr="00C72540">
        <w:rPr>
          <w:rFonts w:ascii="Roboto" w:hAnsi="Roboto"/>
          <w:lang w:val="ro-RO"/>
        </w:rPr>
        <w:t xml:space="preserve">), </w:t>
      </w:r>
      <w:r w:rsidR="00931174" w:rsidRPr="00C72540">
        <w:rPr>
          <w:rFonts w:ascii="Roboto" w:hAnsi="Roboto"/>
          <w:lang w:val="ro-RO"/>
        </w:rPr>
        <w:t>16</w:t>
      </w:r>
      <w:r w:rsidR="009C2DE5" w:rsidRPr="00C72540">
        <w:rPr>
          <w:rFonts w:ascii="Roboto" w:hAnsi="Roboto"/>
          <w:lang w:val="ro-RO"/>
        </w:rPr>
        <w:t>)-</w:t>
      </w:r>
      <w:r w:rsidR="00931174" w:rsidRPr="00C72540">
        <w:rPr>
          <w:rFonts w:ascii="Roboto" w:hAnsi="Roboto"/>
          <w:lang w:val="ro-RO"/>
        </w:rPr>
        <w:t>18</w:t>
      </w:r>
      <w:r w:rsidR="009C2DE5" w:rsidRPr="00C72540">
        <w:rPr>
          <w:rFonts w:ascii="Roboto" w:hAnsi="Roboto"/>
          <w:lang w:val="ro-RO"/>
        </w:rPr>
        <w:t>) și 2</w:t>
      </w:r>
      <w:r w:rsidR="00931174" w:rsidRPr="00C72540">
        <w:rPr>
          <w:rFonts w:ascii="Roboto" w:hAnsi="Roboto"/>
          <w:lang w:val="ro-RO"/>
        </w:rPr>
        <w:t>2</w:t>
      </w:r>
      <w:r w:rsidR="009C2DE5" w:rsidRPr="00C72540">
        <w:rPr>
          <w:rFonts w:ascii="Roboto" w:hAnsi="Roboto"/>
          <w:lang w:val="ro-RO"/>
        </w:rPr>
        <w:t>)</w:t>
      </w:r>
      <w:r w:rsidR="0028754A" w:rsidRPr="00C72540">
        <w:rPr>
          <w:rFonts w:ascii="Roboto" w:hAnsi="Roboto"/>
          <w:lang w:val="ro-RO"/>
        </w:rPr>
        <w:t>,</w:t>
      </w:r>
      <w:r w:rsidR="004E0CEA" w:rsidRPr="00C72540">
        <w:rPr>
          <w:rFonts w:ascii="Roboto" w:hAnsi="Roboto"/>
          <w:lang w:val="ro-RO"/>
        </w:rPr>
        <w:t xml:space="preserve"> </w:t>
      </w:r>
      <w:r w:rsidR="00A57C4A" w:rsidRPr="00C72540">
        <w:rPr>
          <w:rFonts w:ascii="Roboto" w:hAnsi="Roboto"/>
          <w:lang w:val="ro-RO"/>
        </w:rPr>
        <w:t>5</w:t>
      </w:r>
      <w:r w:rsidR="00B27DB2" w:rsidRPr="00C72540">
        <w:rPr>
          <w:rFonts w:ascii="Roboto" w:hAnsi="Roboto"/>
          <w:lang w:val="ro-RO"/>
        </w:rPr>
        <w:t xml:space="preserve">, </w:t>
      </w:r>
      <w:r w:rsidR="004E0CEA" w:rsidRPr="00C72540">
        <w:rPr>
          <w:rFonts w:ascii="Roboto" w:hAnsi="Roboto"/>
          <w:lang w:val="ro-RO"/>
        </w:rPr>
        <w:t>Capitolul V</w:t>
      </w:r>
      <w:r w:rsidR="00B27DB2" w:rsidRPr="00C72540">
        <w:rPr>
          <w:rFonts w:ascii="Roboto" w:hAnsi="Roboto"/>
          <w:lang w:val="ro-RO"/>
        </w:rPr>
        <w:t xml:space="preserve">, </w:t>
      </w:r>
      <w:r w:rsidR="004E0CEA" w:rsidRPr="00C72540">
        <w:rPr>
          <w:rFonts w:ascii="Roboto" w:hAnsi="Roboto"/>
          <w:lang w:val="ro-RO"/>
        </w:rPr>
        <w:t>Capitolul VI</w:t>
      </w:r>
      <w:r w:rsidR="001D6A06" w:rsidRPr="00C72540">
        <w:rPr>
          <w:rFonts w:ascii="Roboto" w:hAnsi="Roboto"/>
          <w:lang w:val="ro-RO"/>
        </w:rPr>
        <w:t xml:space="preserve"> </w:t>
      </w:r>
      <w:r w:rsidR="00B27DB2" w:rsidRPr="00C72540">
        <w:rPr>
          <w:rFonts w:ascii="Roboto" w:hAnsi="Roboto"/>
          <w:lang w:val="ro-MD"/>
        </w:rPr>
        <w:t>ș</w:t>
      </w:r>
      <w:r w:rsidR="00B27DB2" w:rsidRPr="00C72540">
        <w:rPr>
          <w:rFonts w:ascii="Roboto" w:hAnsi="Roboto"/>
          <w:lang w:val="ro-RO"/>
        </w:rPr>
        <w:t xml:space="preserve">i anexa nr. 6 </w:t>
      </w:r>
      <w:r w:rsidR="0086217E" w:rsidRPr="00C72540">
        <w:rPr>
          <w:rFonts w:ascii="Roboto" w:hAnsi="Roboto"/>
          <w:lang w:val="ro-RO"/>
        </w:rPr>
        <w:t xml:space="preserve">se aplică </w:t>
      </w:r>
      <w:r w:rsidR="001D6A06" w:rsidRPr="00C72540">
        <w:rPr>
          <w:rFonts w:ascii="Roboto" w:hAnsi="Roboto"/>
          <w:lang w:val="ro-RO"/>
        </w:rPr>
        <w:t xml:space="preserve"> o </w:t>
      </w:r>
      <w:r w:rsidRPr="00C72540">
        <w:rPr>
          <w:rFonts w:ascii="Roboto" w:hAnsi="Roboto"/>
          <w:lang w:val="ro-RO"/>
        </w:rPr>
        <w:t xml:space="preserve">doar </w:t>
      </w:r>
      <w:r w:rsidR="001D6A06" w:rsidRPr="00C72540">
        <w:rPr>
          <w:rFonts w:ascii="Roboto" w:hAnsi="Roboto"/>
          <w:lang w:val="ro-RO"/>
        </w:rPr>
        <w:t xml:space="preserve">în </w:t>
      </w:r>
      <w:r w:rsidR="005D0C35" w:rsidRPr="00C72540">
        <w:rPr>
          <w:rFonts w:ascii="Roboto" w:hAnsi="Roboto"/>
          <w:lang w:val="ro-RO"/>
        </w:rPr>
        <w:t xml:space="preserve">cazul </w:t>
      </w:r>
      <w:r w:rsidR="005D0C35" w:rsidRPr="00C72540">
        <w:rPr>
          <w:rFonts w:ascii="Roboto" w:hAnsi="Roboto"/>
          <w:lang w:val="ro-MD"/>
        </w:rPr>
        <w:t xml:space="preserve">în </w:t>
      </w:r>
      <w:r w:rsidR="001D6A06" w:rsidRPr="00C72540">
        <w:rPr>
          <w:rFonts w:ascii="Roboto" w:hAnsi="Roboto"/>
          <w:lang w:val="ro-RO"/>
        </w:rPr>
        <w:t xml:space="preserve">care atât prestatorul de servicii de plată al plătitorului, cât și prestatorul de servicii de plată al beneficiarului plății </w:t>
      </w:r>
      <w:r w:rsidR="00943D57" w:rsidRPr="00C72540">
        <w:rPr>
          <w:rFonts w:ascii="Roboto" w:hAnsi="Roboto"/>
          <w:lang w:val="ro-RO"/>
        </w:rPr>
        <w:t>au aderat la schemele de plăți</w:t>
      </w:r>
      <w:r w:rsidR="00C14347" w:rsidRPr="00C72540">
        <w:rPr>
          <w:rFonts w:ascii="Roboto" w:hAnsi="Roboto"/>
          <w:lang w:val="ro-MD"/>
        </w:rPr>
        <w:t xml:space="preserve"> </w:t>
      </w:r>
      <w:r w:rsidR="001D6A06" w:rsidRPr="00C72540">
        <w:rPr>
          <w:rFonts w:ascii="Roboto" w:hAnsi="Roboto"/>
          <w:lang w:val="ro-RO"/>
        </w:rPr>
        <w:t xml:space="preserve">SEPA sau în care unicul prestator de servicii de plată implicat în operațiune </w:t>
      </w:r>
      <w:r w:rsidR="00943D57" w:rsidRPr="00C72540">
        <w:rPr>
          <w:rFonts w:ascii="Roboto" w:hAnsi="Roboto"/>
          <w:lang w:val="ro-RO"/>
        </w:rPr>
        <w:t>a aderat la schemele de plăți</w:t>
      </w:r>
      <w:r w:rsidR="00D72E65" w:rsidRPr="00C72540">
        <w:rPr>
          <w:rFonts w:ascii="Roboto" w:hAnsi="Roboto"/>
          <w:lang w:val="ro-RO"/>
        </w:rPr>
        <w:t xml:space="preserve"> </w:t>
      </w:r>
      <w:r w:rsidR="001D6A06" w:rsidRPr="00C72540">
        <w:rPr>
          <w:rFonts w:ascii="Roboto" w:hAnsi="Roboto"/>
          <w:lang w:val="ro-RO"/>
        </w:rPr>
        <w:t>SEPA.</w:t>
      </w:r>
    </w:p>
    <w:p w14:paraId="707E9E71" w14:textId="77777777" w:rsidR="00CD6BA2" w:rsidRPr="00C72540" w:rsidRDefault="00CD6BA2" w:rsidP="008A40FE">
      <w:pPr>
        <w:pStyle w:val="ListParagraph"/>
        <w:numPr>
          <w:ilvl w:val="0"/>
          <w:numId w:val="22"/>
        </w:numPr>
        <w:tabs>
          <w:tab w:val="left" w:pos="1134"/>
        </w:tabs>
        <w:ind w:left="0" w:firstLine="720"/>
        <w:contextualSpacing w:val="0"/>
        <w:jc w:val="both"/>
        <w:rPr>
          <w:rFonts w:ascii="Roboto" w:hAnsi="Roboto"/>
          <w:lang w:val="ro-RO"/>
        </w:rPr>
      </w:pPr>
      <w:bookmarkStart w:id="2" w:name="_Ref131496056"/>
      <w:bookmarkEnd w:id="1"/>
      <w:r w:rsidRPr="00C72540">
        <w:rPr>
          <w:rFonts w:ascii="Roboto" w:hAnsi="Roboto"/>
          <w:lang w:val="ro-RO"/>
        </w:rPr>
        <w:t>În sensul prezentului regulament următoarele abrevieri semnifică:</w:t>
      </w:r>
      <w:bookmarkEnd w:id="2"/>
    </w:p>
    <w:p w14:paraId="44914931" w14:textId="77777777" w:rsidR="00CD6BA2" w:rsidRPr="00C72540" w:rsidRDefault="00CD6BA2" w:rsidP="008A40FE">
      <w:pPr>
        <w:pStyle w:val="ListParagraph"/>
        <w:numPr>
          <w:ilvl w:val="0"/>
          <w:numId w:val="28"/>
        </w:numPr>
        <w:tabs>
          <w:tab w:val="left" w:pos="1134"/>
        </w:tabs>
        <w:ind w:left="0" w:firstLine="720"/>
        <w:contextualSpacing w:val="0"/>
        <w:jc w:val="both"/>
        <w:rPr>
          <w:rFonts w:ascii="Roboto" w:hAnsi="Roboto"/>
          <w:lang w:val="ro-RO"/>
        </w:rPr>
      </w:pPr>
      <w:r w:rsidRPr="00C72540">
        <w:rPr>
          <w:rFonts w:ascii="Roboto" w:hAnsi="Roboto"/>
          <w:b/>
          <w:bCs/>
          <w:lang w:val="ro-RO"/>
        </w:rPr>
        <w:t xml:space="preserve">BIC </w:t>
      </w:r>
      <w:r w:rsidRPr="00C72540">
        <w:rPr>
          <w:rFonts w:ascii="Roboto" w:hAnsi="Roboto"/>
          <w:lang w:val="ro-RO"/>
        </w:rPr>
        <w:t>(Business Identifier Code)</w:t>
      </w:r>
      <w:r w:rsidRPr="00C72540">
        <w:rPr>
          <w:rFonts w:ascii="Roboto" w:hAnsi="Roboto"/>
          <w:b/>
          <w:bCs/>
          <w:lang w:val="ro-RO"/>
        </w:rPr>
        <w:t xml:space="preserve"> </w:t>
      </w:r>
      <w:r w:rsidRPr="00C72540">
        <w:rPr>
          <w:rFonts w:ascii="Roboto" w:hAnsi="Roboto"/>
          <w:lang w:val="ro-RO"/>
        </w:rPr>
        <w:t>– cod de identificare comercială prin care se identifică fără echivoc un prestator de servicii de plată, ale cărui elemente sunt prevăzute de standardul ISO 9362;</w:t>
      </w:r>
    </w:p>
    <w:p w14:paraId="14B1A542" w14:textId="2D955BFB" w:rsidR="00CD6BA2" w:rsidRPr="00C72540" w:rsidRDefault="00CD6BA2" w:rsidP="008A40FE">
      <w:pPr>
        <w:pStyle w:val="ListParagraph"/>
        <w:numPr>
          <w:ilvl w:val="0"/>
          <w:numId w:val="28"/>
        </w:numPr>
        <w:tabs>
          <w:tab w:val="left" w:pos="1134"/>
        </w:tabs>
        <w:ind w:left="0" w:firstLine="720"/>
        <w:contextualSpacing w:val="0"/>
        <w:jc w:val="both"/>
        <w:rPr>
          <w:rFonts w:ascii="Roboto" w:hAnsi="Roboto"/>
          <w:lang w:val="ro-RO"/>
        </w:rPr>
      </w:pPr>
      <w:r w:rsidRPr="00C72540">
        <w:rPr>
          <w:rFonts w:ascii="Roboto" w:hAnsi="Roboto"/>
          <w:b/>
          <w:bCs/>
          <w:lang w:val="ro-RO"/>
        </w:rPr>
        <w:t>IBAN</w:t>
      </w:r>
      <w:r w:rsidRPr="00C72540">
        <w:rPr>
          <w:rFonts w:ascii="Roboto" w:hAnsi="Roboto"/>
          <w:lang w:val="ro-RO"/>
        </w:rPr>
        <w:t xml:space="preserve"> (International Bank Account Number) – şir de caractere care identifică în mod unic contul de plăți al unui client deschis la un prestator de servicii de plată și a cărui structură corespunde celei expuse la punctul</w:t>
      </w:r>
      <w:r w:rsidR="00A57C4A" w:rsidRPr="00C72540">
        <w:rPr>
          <w:rFonts w:ascii="Roboto" w:hAnsi="Roboto"/>
          <w:lang w:val="ro-RO"/>
        </w:rPr>
        <w:t xml:space="preserve"> 55</w:t>
      </w:r>
      <w:r w:rsidRPr="00C72540">
        <w:rPr>
          <w:rFonts w:ascii="Roboto" w:hAnsi="Roboto"/>
          <w:lang w:val="ro-RO"/>
        </w:rPr>
        <w:t>;</w:t>
      </w:r>
    </w:p>
    <w:p w14:paraId="7E1DA140" w14:textId="77777777" w:rsidR="00CD6BA2" w:rsidRPr="00C72540" w:rsidRDefault="00CD6BA2" w:rsidP="008A40FE">
      <w:pPr>
        <w:pStyle w:val="NormalWeb"/>
        <w:numPr>
          <w:ilvl w:val="0"/>
          <w:numId w:val="28"/>
        </w:numPr>
        <w:tabs>
          <w:tab w:val="left" w:pos="1134"/>
        </w:tabs>
        <w:spacing w:before="0" w:beforeAutospacing="0" w:after="0" w:afterAutospacing="0"/>
        <w:ind w:left="0" w:firstLine="720"/>
        <w:jc w:val="both"/>
        <w:rPr>
          <w:rFonts w:ascii="Roboto" w:hAnsi="Roboto"/>
          <w:lang w:val="ro-MD"/>
        </w:rPr>
      </w:pPr>
      <w:r w:rsidRPr="00C72540">
        <w:rPr>
          <w:rFonts w:ascii="Roboto" w:hAnsi="Roboto"/>
          <w:b/>
          <w:bCs/>
          <w:lang w:val="ro-RO"/>
        </w:rPr>
        <w:t xml:space="preserve">ISO </w:t>
      </w:r>
      <w:r w:rsidRPr="00C72540">
        <w:rPr>
          <w:rFonts w:ascii="Roboto" w:hAnsi="Roboto"/>
          <w:lang w:val="ro-RO"/>
        </w:rPr>
        <w:t>(International Organization for Standardization) - organizația internațională pentru standardizare</w:t>
      </w:r>
      <w:r w:rsidRPr="00C72540">
        <w:rPr>
          <w:rFonts w:ascii="Roboto" w:hAnsi="Roboto"/>
          <w:lang w:val="ro-MD"/>
        </w:rPr>
        <w:t>;</w:t>
      </w:r>
    </w:p>
    <w:p w14:paraId="7697F1C3" w14:textId="733AC315" w:rsidR="00526EE9" w:rsidRPr="00C72540" w:rsidRDefault="00526EE9" w:rsidP="00F62690">
      <w:pPr>
        <w:pStyle w:val="NormalWeb"/>
        <w:tabs>
          <w:tab w:val="left" w:pos="1134"/>
        </w:tabs>
        <w:spacing w:before="0" w:beforeAutospacing="0" w:after="0" w:afterAutospacing="0"/>
        <w:ind w:firstLine="709"/>
        <w:jc w:val="both"/>
        <w:rPr>
          <w:rFonts w:ascii="Roboto" w:hAnsi="Roboto"/>
          <w:lang w:val="ro-MD"/>
        </w:rPr>
      </w:pPr>
      <w:r w:rsidRPr="00C72540">
        <w:rPr>
          <w:rFonts w:ascii="Roboto" w:hAnsi="Roboto"/>
          <w:lang w:val="ro-MD"/>
        </w:rPr>
        <w:t>3</w:t>
      </w:r>
      <w:r w:rsidRPr="00C72540">
        <w:rPr>
          <w:rFonts w:ascii="Roboto" w:hAnsi="Roboto"/>
          <w:vertAlign w:val="superscript"/>
          <w:lang w:val="ro-MD"/>
        </w:rPr>
        <w:t>1</w:t>
      </w:r>
      <w:r w:rsidRPr="00C72540">
        <w:rPr>
          <w:rFonts w:ascii="Roboto" w:hAnsi="Roboto"/>
          <w:lang w:val="ro-MD"/>
        </w:rPr>
        <w:t xml:space="preserve">) </w:t>
      </w:r>
      <w:r w:rsidR="00F62690" w:rsidRPr="00C72540">
        <w:rPr>
          <w:rFonts w:ascii="Roboto" w:hAnsi="Roboto"/>
          <w:lang w:val="ro-MD"/>
        </w:rPr>
        <w:t xml:space="preserve"> </w:t>
      </w:r>
      <w:r w:rsidRPr="00C72540">
        <w:rPr>
          <w:rFonts w:ascii="Roboto" w:hAnsi="Roboto"/>
          <w:b/>
          <w:bCs/>
          <w:lang w:val="ro-RO"/>
        </w:rPr>
        <w:t>LEI</w:t>
      </w:r>
      <w:r w:rsidRPr="00C72540">
        <w:rPr>
          <w:rFonts w:ascii="Roboto" w:hAnsi="Roboto"/>
          <w:lang w:val="ro-RO"/>
        </w:rPr>
        <w:t xml:space="preserve"> (Legal Entity Identifier) – </w:t>
      </w:r>
      <w:bookmarkStart w:id="3" w:name="_Hlk208817890"/>
      <w:r w:rsidRPr="00C72540">
        <w:rPr>
          <w:rFonts w:ascii="Roboto" w:hAnsi="Roboto"/>
          <w:lang w:val="ro-RO"/>
        </w:rPr>
        <w:t>astfel cum este definit la pct. 3 din Regulamentul cu privire la cerințele privind prevenirea și combaterea spălării banilor și finanțării terorismului în activitatea băncilor, aprobat prin Hotărârea Comitetului executiv al Băncii Naționale a Moldovei nr. 200/2018</w:t>
      </w:r>
      <w:bookmarkEnd w:id="3"/>
      <w:r w:rsidRPr="00C72540">
        <w:rPr>
          <w:rFonts w:ascii="Roboto" w:hAnsi="Roboto"/>
          <w:lang w:val="ro-RO"/>
        </w:rPr>
        <w:t>;</w:t>
      </w:r>
    </w:p>
    <w:p w14:paraId="51C01101" w14:textId="77777777" w:rsidR="00CD6BA2" w:rsidRPr="00C72540" w:rsidRDefault="00CD6BA2" w:rsidP="008A40FE">
      <w:pPr>
        <w:pStyle w:val="NormalWeb"/>
        <w:numPr>
          <w:ilvl w:val="0"/>
          <w:numId w:val="28"/>
        </w:numPr>
        <w:tabs>
          <w:tab w:val="left" w:pos="1134"/>
        </w:tabs>
        <w:spacing w:before="0" w:beforeAutospacing="0" w:after="0" w:afterAutospacing="0"/>
        <w:ind w:left="0" w:firstLine="720"/>
        <w:jc w:val="both"/>
        <w:rPr>
          <w:rFonts w:ascii="Roboto" w:hAnsi="Roboto"/>
          <w:lang w:val="ro-MD"/>
        </w:rPr>
      </w:pPr>
      <w:r w:rsidRPr="00C72540">
        <w:rPr>
          <w:rFonts w:ascii="Roboto" w:hAnsi="Roboto"/>
          <w:b/>
          <w:bCs/>
          <w:lang w:val="ro-MD"/>
        </w:rPr>
        <w:t>SWIFT</w:t>
      </w:r>
      <w:r w:rsidRPr="00C72540">
        <w:rPr>
          <w:rFonts w:ascii="Roboto" w:hAnsi="Roboto"/>
          <w:lang w:val="ro-MD"/>
        </w:rPr>
        <w:t xml:space="preserve"> (Society for Worldwide Interbank Financial Telecommunications) – rețea care permite expedierea și primirea informațiilor despre tranzacțiile financiare;</w:t>
      </w:r>
    </w:p>
    <w:p w14:paraId="50593DD6" w14:textId="77777777" w:rsidR="00CD6BA2" w:rsidRPr="00C72540" w:rsidRDefault="00CD6BA2" w:rsidP="008A40FE">
      <w:pPr>
        <w:pStyle w:val="NormalWeb"/>
        <w:numPr>
          <w:ilvl w:val="0"/>
          <w:numId w:val="28"/>
        </w:numPr>
        <w:tabs>
          <w:tab w:val="left" w:pos="1134"/>
        </w:tabs>
        <w:spacing w:before="0" w:beforeAutospacing="0" w:after="0" w:afterAutospacing="0"/>
        <w:ind w:left="0" w:firstLine="720"/>
        <w:jc w:val="both"/>
        <w:rPr>
          <w:rFonts w:ascii="Roboto" w:hAnsi="Roboto"/>
          <w:lang w:val="ro-RO"/>
        </w:rPr>
      </w:pPr>
      <w:r w:rsidRPr="00C72540">
        <w:rPr>
          <w:rFonts w:ascii="Roboto" w:hAnsi="Roboto"/>
          <w:b/>
          <w:bCs/>
          <w:lang w:val="ro-MD"/>
        </w:rPr>
        <w:t>XML</w:t>
      </w:r>
      <w:r w:rsidRPr="00C72540">
        <w:rPr>
          <w:rFonts w:ascii="Roboto" w:hAnsi="Roboto"/>
          <w:lang w:val="ro-MD"/>
        </w:rPr>
        <w:t xml:space="preserve"> (Extensible Markup Language) - limbaj extensibil de marcare.</w:t>
      </w:r>
      <w:r w:rsidRPr="00C72540">
        <w:rPr>
          <w:rFonts w:ascii="Roboto" w:hAnsi="Roboto"/>
          <w:lang w:val="ro-RO"/>
        </w:rPr>
        <w:tab/>
      </w:r>
    </w:p>
    <w:p w14:paraId="54B538D9" w14:textId="71126D4A" w:rsidR="00A70229" w:rsidRPr="00C72540" w:rsidRDefault="00481002" w:rsidP="008A40FE">
      <w:pPr>
        <w:pStyle w:val="ListParagraph"/>
        <w:numPr>
          <w:ilvl w:val="0"/>
          <w:numId w:val="22"/>
        </w:numPr>
        <w:tabs>
          <w:tab w:val="left" w:pos="1134"/>
        </w:tabs>
        <w:ind w:left="0" w:firstLine="720"/>
        <w:contextualSpacing w:val="0"/>
        <w:jc w:val="both"/>
        <w:rPr>
          <w:rFonts w:ascii="Roboto" w:hAnsi="Roboto"/>
          <w:lang w:val="ro-RO"/>
        </w:rPr>
      </w:pPr>
      <w:bookmarkStart w:id="4" w:name="_Ref131496073"/>
      <w:r w:rsidRPr="00C72540">
        <w:rPr>
          <w:rFonts w:ascii="Roboto" w:hAnsi="Roboto"/>
          <w:color w:val="000000" w:themeColor="text1"/>
          <w:lang w:val="ro-RO"/>
        </w:rPr>
        <w:t xml:space="preserve">Noțiunile și expresiile utilizate în prezentul regulament au semnificația celor prevăzute în Legea nr. 114/2012 </w:t>
      </w:r>
      <w:r w:rsidR="0089505C" w:rsidRPr="00C72540">
        <w:rPr>
          <w:rFonts w:ascii="Roboto" w:hAnsi="Roboto"/>
          <w:lang w:val="ro-RO"/>
        </w:rPr>
        <w:t xml:space="preserve">cu privire la serviciile de plată și moneda electronică (în continuare – Legea nr. 114/2012) </w:t>
      </w:r>
      <w:r w:rsidRPr="00C72540">
        <w:rPr>
          <w:rFonts w:ascii="Roboto" w:hAnsi="Roboto"/>
          <w:color w:val="000000" w:themeColor="text1"/>
          <w:lang w:val="ro-RO"/>
        </w:rPr>
        <w:t>și în alte acte normative emise de Banca Națională a Moldovei</w:t>
      </w:r>
      <w:r w:rsidR="0089505C" w:rsidRPr="00C72540">
        <w:rPr>
          <w:rFonts w:ascii="Roboto" w:hAnsi="Roboto"/>
          <w:color w:val="000000" w:themeColor="text1"/>
          <w:lang w:val="ro-RO"/>
        </w:rPr>
        <w:t>.</w:t>
      </w:r>
      <w:r w:rsidRPr="00C72540">
        <w:rPr>
          <w:rFonts w:ascii="Roboto" w:hAnsi="Roboto"/>
          <w:color w:val="000000" w:themeColor="text1"/>
          <w:lang w:val="ro-RO"/>
        </w:rPr>
        <w:t xml:space="preserve"> </w:t>
      </w:r>
      <w:r w:rsidR="0089505C" w:rsidRPr="00C72540">
        <w:rPr>
          <w:rFonts w:ascii="Roboto" w:hAnsi="Roboto"/>
          <w:color w:val="000000" w:themeColor="text1"/>
          <w:lang w:val="ro-RO"/>
        </w:rPr>
        <w:t>De asemenea, î</w:t>
      </w:r>
      <w:r w:rsidR="00451250" w:rsidRPr="00C72540">
        <w:rPr>
          <w:rFonts w:ascii="Roboto" w:hAnsi="Roboto"/>
          <w:color w:val="000000" w:themeColor="text1"/>
          <w:lang w:val="ro-RO"/>
        </w:rPr>
        <w:t>n s</w:t>
      </w:r>
      <w:r w:rsidR="0089505C" w:rsidRPr="00C72540">
        <w:rPr>
          <w:rFonts w:ascii="Roboto" w:hAnsi="Roboto"/>
          <w:color w:val="000000" w:themeColor="text1"/>
          <w:lang w:val="ro-RO"/>
        </w:rPr>
        <w:t>copul</w:t>
      </w:r>
      <w:r w:rsidR="00451250" w:rsidRPr="00C72540">
        <w:rPr>
          <w:rFonts w:ascii="Roboto" w:hAnsi="Roboto"/>
          <w:color w:val="000000" w:themeColor="text1"/>
          <w:lang w:val="ro-RO"/>
        </w:rPr>
        <w:t xml:space="preserve"> prezentului </w:t>
      </w:r>
      <w:r w:rsidR="0004728B" w:rsidRPr="00C72540">
        <w:rPr>
          <w:rFonts w:ascii="Roboto" w:hAnsi="Roboto"/>
          <w:color w:val="000000" w:themeColor="text1"/>
          <w:lang w:val="ro-RO"/>
        </w:rPr>
        <w:t>r</w:t>
      </w:r>
      <w:r w:rsidR="00451250" w:rsidRPr="00C72540">
        <w:rPr>
          <w:rFonts w:ascii="Roboto" w:hAnsi="Roboto"/>
          <w:color w:val="000000" w:themeColor="text1"/>
          <w:lang w:val="ro-RO"/>
        </w:rPr>
        <w:t xml:space="preserve">egulament </w:t>
      </w:r>
      <w:r w:rsidR="0089505C" w:rsidRPr="00C72540">
        <w:rPr>
          <w:rFonts w:ascii="Roboto" w:hAnsi="Roboto"/>
          <w:color w:val="000000" w:themeColor="text1"/>
          <w:lang w:val="ro-RO"/>
        </w:rPr>
        <w:t xml:space="preserve">se </w:t>
      </w:r>
      <w:r w:rsidR="00451250" w:rsidRPr="00C72540">
        <w:rPr>
          <w:rFonts w:ascii="Roboto" w:hAnsi="Roboto"/>
          <w:color w:val="000000" w:themeColor="text1"/>
          <w:lang w:val="ro-RO"/>
        </w:rPr>
        <w:t>utiliz</w:t>
      </w:r>
      <w:r w:rsidR="0089505C" w:rsidRPr="00C72540">
        <w:rPr>
          <w:rFonts w:ascii="Roboto" w:hAnsi="Roboto"/>
          <w:color w:val="000000" w:themeColor="text1"/>
          <w:lang w:val="ro-RO"/>
        </w:rPr>
        <w:t>ează</w:t>
      </w:r>
      <w:r w:rsidR="00D15ADB" w:rsidRPr="00C72540">
        <w:rPr>
          <w:rFonts w:ascii="Roboto" w:hAnsi="Roboto"/>
          <w:color w:val="000000" w:themeColor="text1"/>
          <w:lang w:val="ro-RO"/>
        </w:rPr>
        <w:t xml:space="preserve"> </w:t>
      </w:r>
      <w:r w:rsidR="00451250" w:rsidRPr="00C72540">
        <w:rPr>
          <w:rFonts w:ascii="Roboto" w:hAnsi="Roboto"/>
          <w:color w:val="000000" w:themeColor="text1"/>
          <w:lang w:val="ro-RO"/>
        </w:rPr>
        <w:t>următoarele noţiuni:</w:t>
      </w:r>
      <w:bookmarkEnd w:id="4"/>
    </w:p>
    <w:p w14:paraId="5D99E6C1" w14:textId="0DB3C3E9" w:rsidR="00550D98" w:rsidRPr="00C72540" w:rsidRDefault="00550D98" w:rsidP="008A40FE">
      <w:pPr>
        <w:pStyle w:val="NormalWeb"/>
        <w:numPr>
          <w:ilvl w:val="0"/>
          <w:numId w:val="29"/>
        </w:numPr>
        <w:tabs>
          <w:tab w:val="left" w:pos="1134"/>
        </w:tabs>
        <w:spacing w:before="0" w:beforeAutospacing="0" w:after="0" w:afterAutospacing="0"/>
        <w:ind w:left="0" w:firstLine="720"/>
        <w:jc w:val="both"/>
        <w:rPr>
          <w:rFonts w:ascii="Roboto" w:hAnsi="Roboto"/>
          <w:b/>
          <w:bCs/>
          <w:lang w:val="ro-RO"/>
        </w:rPr>
      </w:pPr>
      <w:r w:rsidRPr="00C72540">
        <w:rPr>
          <w:rFonts w:ascii="Roboto" w:hAnsi="Roboto"/>
          <w:b/>
          <w:bCs/>
          <w:lang w:val="ro-RO"/>
        </w:rPr>
        <w:lastRenderedPageBreak/>
        <w:t>Angajament</w:t>
      </w:r>
      <w:r w:rsidR="00DC21D4" w:rsidRPr="00C72540">
        <w:rPr>
          <w:rFonts w:ascii="Roboto" w:hAnsi="Roboto"/>
          <w:b/>
          <w:bCs/>
          <w:lang w:val="ro-RO"/>
        </w:rPr>
        <w:t xml:space="preserve"> privind debitarea directă </w:t>
      </w:r>
      <w:r w:rsidR="00DC21D4" w:rsidRPr="00C72540">
        <w:rPr>
          <w:rFonts w:ascii="Roboto" w:hAnsi="Roboto"/>
          <w:lang w:val="ro-RO"/>
        </w:rPr>
        <w:t xml:space="preserve">- </w:t>
      </w:r>
      <w:r w:rsidR="00D66140" w:rsidRPr="00C72540">
        <w:rPr>
          <w:rFonts w:ascii="Roboto" w:hAnsi="Roboto"/>
          <w:lang w:val="ro-RO"/>
        </w:rPr>
        <w:t>acordul încheiat între beneficiar</w:t>
      </w:r>
      <w:r w:rsidR="008E5E09" w:rsidRPr="00C72540">
        <w:rPr>
          <w:rFonts w:ascii="Roboto" w:hAnsi="Roboto"/>
          <w:lang w:val="ro-RO"/>
        </w:rPr>
        <w:t>ul plății</w:t>
      </w:r>
      <w:r w:rsidR="00D66140" w:rsidRPr="00C72540">
        <w:rPr>
          <w:rFonts w:ascii="Roboto" w:hAnsi="Roboto"/>
          <w:lang w:val="ro-RO"/>
        </w:rPr>
        <w:t xml:space="preserve"> şi </w:t>
      </w:r>
      <w:r w:rsidR="00AF6E88" w:rsidRPr="00C72540">
        <w:rPr>
          <w:rFonts w:ascii="Roboto" w:hAnsi="Roboto"/>
          <w:lang w:val="ro-RO"/>
        </w:rPr>
        <w:t>prestatorul</w:t>
      </w:r>
      <w:r w:rsidR="00D66140" w:rsidRPr="00C72540">
        <w:rPr>
          <w:rFonts w:ascii="Roboto" w:hAnsi="Roboto"/>
          <w:lang w:val="ro-RO"/>
        </w:rPr>
        <w:t xml:space="preserve"> </w:t>
      </w:r>
      <w:r w:rsidR="008E5E09" w:rsidRPr="00C72540">
        <w:rPr>
          <w:rFonts w:ascii="Roboto" w:hAnsi="Roboto"/>
          <w:lang w:val="ro-RO"/>
        </w:rPr>
        <w:t xml:space="preserve">de servicii de plată al </w:t>
      </w:r>
      <w:r w:rsidR="00D66140" w:rsidRPr="00C72540">
        <w:rPr>
          <w:rFonts w:ascii="Roboto" w:hAnsi="Roboto"/>
          <w:lang w:val="ro-RO"/>
        </w:rPr>
        <w:t>beneficiarului</w:t>
      </w:r>
      <w:r w:rsidR="008E5E09" w:rsidRPr="00C72540">
        <w:rPr>
          <w:rFonts w:ascii="Roboto" w:hAnsi="Roboto"/>
          <w:lang w:val="ro-RO"/>
        </w:rPr>
        <w:t xml:space="preserve"> plății</w:t>
      </w:r>
      <w:r w:rsidR="00D66140" w:rsidRPr="00C72540">
        <w:rPr>
          <w:rFonts w:ascii="Roboto" w:hAnsi="Roboto"/>
          <w:lang w:val="ro-RO"/>
        </w:rPr>
        <w:t xml:space="preserve">, care </w:t>
      </w:r>
      <w:r w:rsidR="00005A1E" w:rsidRPr="00C72540">
        <w:rPr>
          <w:rFonts w:ascii="Roboto" w:hAnsi="Roboto"/>
          <w:lang w:val="ro-RO"/>
        </w:rPr>
        <w:t>include elementele obligatorii</w:t>
      </w:r>
      <w:r w:rsidR="00D66140" w:rsidRPr="00C72540">
        <w:rPr>
          <w:rFonts w:ascii="Roboto" w:hAnsi="Roboto"/>
          <w:lang w:val="ro-RO"/>
        </w:rPr>
        <w:t xml:space="preserve"> </w:t>
      </w:r>
      <w:r w:rsidR="00B4787C" w:rsidRPr="00C72540">
        <w:rPr>
          <w:rFonts w:ascii="Roboto" w:hAnsi="Roboto"/>
          <w:lang w:val="ro-RO"/>
        </w:rPr>
        <w:t xml:space="preserve">specificate </w:t>
      </w:r>
      <w:r w:rsidR="000468E3" w:rsidRPr="00C72540">
        <w:rPr>
          <w:rFonts w:ascii="Roboto" w:hAnsi="Roboto"/>
          <w:lang w:val="ro-RO"/>
        </w:rPr>
        <w:t xml:space="preserve">în </w:t>
      </w:r>
      <w:r w:rsidR="00DD43AD" w:rsidRPr="00C72540">
        <w:rPr>
          <w:rFonts w:ascii="Roboto" w:hAnsi="Roboto"/>
          <w:lang w:val="ro-RO"/>
        </w:rPr>
        <w:t>a</w:t>
      </w:r>
      <w:r w:rsidR="000468E3" w:rsidRPr="00C72540">
        <w:rPr>
          <w:rFonts w:ascii="Roboto" w:hAnsi="Roboto"/>
          <w:lang w:val="ro-RO"/>
        </w:rPr>
        <w:t>nexa nr. 5</w:t>
      </w:r>
      <w:r w:rsidR="00897B91" w:rsidRPr="00C72540">
        <w:rPr>
          <w:rFonts w:ascii="Roboto" w:hAnsi="Roboto"/>
          <w:lang w:val="ro-RO"/>
        </w:rPr>
        <w:t xml:space="preserve"> </w:t>
      </w:r>
      <w:r w:rsidR="00D66140" w:rsidRPr="00C72540">
        <w:rPr>
          <w:rFonts w:ascii="Roboto" w:hAnsi="Roboto"/>
          <w:lang w:val="ro-RO"/>
        </w:rPr>
        <w:t xml:space="preserve">şi care cuprinde </w:t>
      </w:r>
      <w:r w:rsidR="008B0DB6" w:rsidRPr="00C72540">
        <w:rPr>
          <w:rFonts w:ascii="Roboto" w:hAnsi="Roboto"/>
          <w:lang w:val="ro-RO"/>
        </w:rPr>
        <w:t>responsabilitățile</w:t>
      </w:r>
      <w:r w:rsidR="00D66140" w:rsidRPr="00C72540">
        <w:rPr>
          <w:rFonts w:ascii="Roboto" w:hAnsi="Roboto"/>
          <w:lang w:val="ro-RO"/>
        </w:rPr>
        <w:t xml:space="preserve"> beneficiarului</w:t>
      </w:r>
      <w:r w:rsidR="008E5E09" w:rsidRPr="00C72540">
        <w:rPr>
          <w:rFonts w:ascii="Roboto" w:hAnsi="Roboto"/>
          <w:lang w:val="ro-RO"/>
        </w:rPr>
        <w:t xml:space="preserve"> plății</w:t>
      </w:r>
      <w:r w:rsidR="00D66140" w:rsidRPr="00C72540">
        <w:rPr>
          <w:rFonts w:ascii="Roboto" w:hAnsi="Roboto"/>
          <w:lang w:val="ro-RO"/>
        </w:rPr>
        <w:t xml:space="preserve"> cu privire la </w:t>
      </w:r>
      <w:r w:rsidR="008B0DB6" w:rsidRPr="00C72540">
        <w:rPr>
          <w:rFonts w:ascii="Roboto" w:hAnsi="Roboto"/>
          <w:lang w:val="ro-RO"/>
        </w:rPr>
        <w:t>obligațiile</w:t>
      </w:r>
      <w:r w:rsidR="00D66140" w:rsidRPr="00C72540">
        <w:rPr>
          <w:rFonts w:ascii="Roboto" w:hAnsi="Roboto"/>
          <w:lang w:val="ro-RO"/>
        </w:rPr>
        <w:t xml:space="preserve"> care îi revin, precum şi acceptul </w:t>
      </w:r>
      <w:r w:rsidR="00B4787C" w:rsidRPr="00C72540">
        <w:rPr>
          <w:rFonts w:ascii="Roboto" w:hAnsi="Roboto"/>
          <w:lang w:val="ro-RO"/>
        </w:rPr>
        <w:t xml:space="preserve">acordat de către </w:t>
      </w:r>
      <w:r w:rsidR="00BF1C8B" w:rsidRPr="00C72540">
        <w:rPr>
          <w:rFonts w:ascii="Roboto" w:hAnsi="Roboto"/>
          <w:lang w:val="ro-RO"/>
        </w:rPr>
        <w:t>prestator</w:t>
      </w:r>
      <w:r w:rsidR="00B4787C" w:rsidRPr="00C72540">
        <w:rPr>
          <w:rFonts w:ascii="Roboto" w:hAnsi="Roboto"/>
          <w:lang w:val="ro-RO"/>
        </w:rPr>
        <w:t>ul</w:t>
      </w:r>
      <w:r w:rsidR="00D66140" w:rsidRPr="00C72540">
        <w:rPr>
          <w:rFonts w:ascii="Roboto" w:hAnsi="Roboto"/>
          <w:lang w:val="ro-RO"/>
        </w:rPr>
        <w:t xml:space="preserve"> </w:t>
      </w:r>
      <w:r w:rsidR="008E5E09" w:rsidRPr="00C72540">
        <w:rPr>
          <w:rFonts w:ascii="Roboto" w:hAnsi="Roboto"/>
          <w:lang w:val="ro-RO"/>
        </w:rPr>
        <w:t xml:space="preserve">de servicii de plată al </w:t>
      </w:r>
      <w:r w:rsidR="00D66140" w:rsidRPr="00C72540">
        <w:rPr>
          <w:rFonts w:ascii="Roboto" w:hAnsi="Roboto"/>
          <w:lang w:val="ro-RO"/>
        </w:rPr>
        <w:t>beneficiar</w:t>
      </w:r>
      <w:r w:rsidR="00B501A7" w:rsidRPr="00C72540">
        <w:rPr>
          <w:rFonts w:ascii="Roboto" w:hAnsi="Roboto"/>
          <w:lang w:val="ro-RO"/>
        </w:rPr>
        <w:t>ului</w:t>
      </w:r>
      <w:r w:rsidR="00D66140" w:rsidRPr="00C72540">
        <w:rPr>
          <w:rFonts w:ascii="Roboto" w:hAnsi="Roboto"/>
          <w:lang w:val="ro-RO"/>
        </w:rPr>
        <w:t xml:space="preserve"> </w:t>
      </w:r>
      <w:r w:rsidR="008E5E09" w:rsidRPr="00C72540">
        <w:rPr>
          <w:rFonts w:ascii="Roboto" w:hAnsi="Roboto"/>
          <w:lang w:val="ro-RO"/>
        </w:rPr>
        <w:t xml:space="preserve">plății </w:t>
      </w:r>
      <w:r w:rsidR="00D66140" w:rsidRPr="00C72540">
        <w:rPr>
          <w:rFonts w:ascii="Roboto" w:hAnsi="Roboto"/>
          <w:lang w:val="ro-RO"/>
        </w:rPr>
        <w:t>referitor la efectuarea de către beneficiar</w:t>
      </w:r>
      <w:r w:rsidR="008E5E09" w:rsidRPr="00C72540">
        <w:rPr>
          <w:rFonts w:ascii="Roboto" w:hAnsi="Roboto"/>
          <w:lang w:val="ro-RO"/>
        </w:rPr>
        <w:t>ul plății</w:t>
      </w:r>
      <w:r w:rsidR="00D66140" w:rsidRPr="00C72540">
        <w:rPr>
          <w:rFonts w:ascii="Roboto" w:hAnsi="Roboto"/>
          <w:lang w:val="ro-RO"/>
        </w:rPr>
        <w:t xml:space="preserve"> a </w:t>
      </w:r>
      <w:r w:rsidR="008B0DB6" w:rsidRPr="00C72540">
        <w:rPr>
          <w:rFonts w:ascii="Roboto" w:hAnsi="Roboto"/>
          <w:lang w:val="ro-RO"/>
        </w:rPr>
        <w:t>operațiunilor</w:t>
      </w:r>
      <w:r w:rsidR="00D66140" w:rsidRPr="00C72540">
        <w:rPr>
          <w:rFonts w:ascii="Roboto" w:hAnsi="Roboto"/>
          <w:lang w:val="ro-RO"/>
        </w:rPr>
        <w:t xml:space="preserve"> de debitare directă;</w:t>
      </w:r>
      <w:r w:rsidR="00D66140" w:rsidRPr="00C72540">
        <w:rPr>
          <w:rFonts w:ascii="Roboto" w:hAnsi="Roboto"/>
          <w:b/>
          <w:bCs/>
          <w:lang w:val="ro-RO"/>
        </w:rPr>
        <w:t xml:space="preserve">  </w:t>
      </w:r>
    </w:p>
    <w:p w14:paraId="27BF16C0" w14:textId="73291952" w:rsidR="00A70229" w:rsidRPr="00C72540" w:rsidRDefault="001341CD"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ro-RO"/>
        </w:rPr>
      </w:pPr>
      <w:r w:rsidRPr="00C72540">
        <w:rPr>
          <w:rFonts w:ascii="Roboto" w:hAnsi="Roboto"/>
          <w:b/>
          <w:bCs/>
          <w:color w:val="000000" w:themeColor="text1"/>
          <w:lang w:val="ro-RO"/>
        </w:rPr>
        <w:t>Colectare</w:t>
      </w:r>
      <w:r w:rsidRPr="00C72540">
        <w:rPr>
          <w:rFonts w:ascii="Roboto" w:hAnsi="Roboto"/>
          <w:color w:val="000000" w:themeColor="text1"/>
          <w:lang w:val="ro-RO"/>
        </w:rPr>
        <w:t xml:space="preserve"> – parte a unei operațiuni de debitare directă începând din momentul inițierii acesteia de către beneficiarul plății până la încheierea operațiunii prin debitarea contului de plăți al plătitorului;</w:t>
      </w:r>
    </w:p>
    <w:p w14:paraId="2F06B209" w14:textId="21C3F101" w:rsidR="00A70229" w:rsidRPr="00C72540" w:rsidRDefault="001341CD"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ro-RO"/>
        </w:rPr>
      </w:pPr>
      <w:r w:rsidRPr="00C72540">
        <w:rPr>
          <w:rFonts w:ascii="Roboto" w:hAnsi="Roboto"/>
          <w:b/>
          <w:bCs/>
          <w:color w:val="000000" w:themeColor="text1"/>
          <w:lang w:val="ro-RO"/>
        </w:rPr>
        <w:t>Data decontării</w:t>
      </w:r>
      <w:r w:rsidRPr="00C72540">
        <w:rPr>
          <w:rFonts w:ascii="Roboto" w:hAnsi="Roboto"/>
          <w:color w:val="000000" w:themeColor="text1"/>
          <w:lang w:val="ro-RO"/>
        </w:rPr>
        <w:t xml:space="preserve"> –data la care obligațiile de transfer al fondurilor sunt îndeplinite între prestatorul </w:t>
      </w:r>
      <w:r w:rsidR="008E5E09" w:rsidRPr="00C72540">
        <w:rPr>
          <w:rFonts w:ascii="Roboto" w:hAnsi="Roboto"/>
          <w:color w:val="000000" w:themeColor="text1"/>
          <w:lang w:val="ro-RO"/>
        </w:rPr>
        <w:t xml:space="preserve">de servicii de plată al </w:t>
      </w:r>
      <w:r w:rsidRPr="00C72540">
        <w:rPr>
          <w:rFonts w:ascii="Roboto" w:hAnsi="Roboto"/>
          <w:color w:val="000000" w:themeColor="text1"/>
          <w:lang w:val="ro-RO"/>
        </w:rPr>
        <w:t xml:space="preserve">plătitorului și prestatorul </w:t>
      </w:r>
      <w:r w:rsidR="008E5E09" w:rsidRPr="00C72540">
        <w:rPr>
          <w:rFonts w:ascii="Roboto" w:hAnsi="Roboto"/>
          <w:color w:val="000000" w:themeColor="text1"/>
          <w:lang w:val="ro-RO"/>
        </w:rPr>
        <w:t xml:space="preserve">de servicii de plată al </w:t>
      </w:r>
      <w:r w:rsidRPr="00C72540">
        <w:rPr>
          <w:rFonts w:ascii="Roboto" w:hAnsi="Roboto"/>
          <w:color w:val="000000" w:themeColor="text1"/>
          <w:lang w:val="ro-RO"/>
        </w:rPr>
        <w:t>beneficiarului plății;</w:t>
      </w:r>
    </w:p>
    <w:p w14:paraId="11565153" w14:textId="3C26B316" w:rsidR="00A70229" w:rsidRPr="00C72540" w:rsidRDefault="009C6224"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ro-RO"/>
        </w:rPr>
      </w:pPr>
      <w:r w:rsidRPr="00C72540">
        <w:rPr>
          <w:rFonts w:ascii="Roboto" w:hAnsi="Roboto"/>
          <w:b/>
          <w:bCs/>
          <w:color w:val="000000" w:themeColor="text1"/>
          <w:lang w:val="ro-RO"/>
        </w:rPr>
        <w:t>Identificatorul unic</w:t>
      </w:r>
      <w:r w:rsidRPr="00C72540">
        <w:rPr>
          <w:rFonts w:ascii="Roboto" w:hAnsi="Roboto"/>
          <w:color w:val="000000" w:themeColor="text1"/>
          <w:lang w:val="ro-RO"/>
        </w:rPr>
        <w:t xml:space="preserve"> </w:t>
      </w:r>
      <w:r w:rsidR="003F4B99" w:rsidRPr="00C72540">
        <w:rPr>
          <w:rFonts w:ascii="Roboto" w:hAnsi="Roboto"/>
          <w:color w:val="000000" w:themeColor="text1"/>
          <w:lang w:val="ro-RO"/>
        </w:rPr>
        <w:t>–</w:t>
      </w:r>
      <w:r w:rsidR="000E360C" w:rsidRPr="00C72540">
        <w:rPr>
          <w:rFonts w:ascii="Roboto" w:hAnsi="Roboto"/>
          <w:color w:val="000000" w:themeColor="text1"/>
          <w:lang w:val="ro-RO"/>
        </w:rPr>
        <w:t xml:space="preserve"> </w:t>
      </w:r>
      <w:r w:rsidR="003F4B99" w:rsidRPr="00C72540">
        <w:rPr>
          <w:rFonts w:ascii="Roboto" w:hAnsi="Roboto"/>
          <w:color w:val="000000" w:themeColor="text1"/>
          <w:lang w:val="ro-RO"/>
        </w:rPr>
        <w:t>cod atribuit de prestatorul de servicii de plată clientului</w:t>
      </w:r>
      <w:r w:rsidR="008E5E09" w:rsidRPr="00C72540">
        <w:rPr>
          <w:rFonts w:ascii="Roboto" w:hAnsi="Roboto"/>
          <w:color w:val="000000" w:themeColor="text1"/>
          <w:lang w:val="ro-RO"/>
        </w:rPr>
        <w:t>/utilizatorului</w:t>
      </w:r>
      <w:r w:rsidR="003F4B99" w:rsidRPr="00C72540">
        <w:rPr>
          <w:rFonts w:ascii="Roboto" w:hAnsi="Roboto"/>
          <w:color w:val="000000" w:themeColor="text1"/>
          <w:lang w:val="ro-RO"/>
        </w:rPr>
        <w:t xml:space="preserve"> său în vederea identificării acestuia în relația directă</w:t>
      </w:r>
      <w:r w:rsidR="00D7538C" w:rsidRPr="00C72540">
        <w:rPr>
          <w:rFonts w:ascii="Roboto" w:hAnsi="Roboto"/>
          <w:color w:val="000000" w:themeColor="text1"/>
          <w:lang w:val="ro-RO"/>
        </w:rPr>
        <w:t>;</w:t>
      </w:r>
    </w:p>
    <w:p w14:paraId="7C0CCCCB" w14:textId="66C6E5BF" w:rsidR="00426B97" w:rsidRPr="00C72540" w:rsidRDefault="00426B97" w:rsidP="00426B97">
      <w:pPr>
        <w:pStyle w:val="NormalWeb"/>
        <w:tabs>
          <w:tab w:val="left" w:pos="1134"/>
        </w:tabs>
        <w:spacing w:before="0" w:beforeAutospacing="0" w:after="0" w:afterAutospacing="0"/>
        <w:jc w:val="both"/>
        <w:rPr>
          <w:rFonts w:ascii="Roboto" w:hAnsi="Roboto"/>
          <w:color w:val="000000" w:themeColor="text1"/>
          <w:lang w:val="ro-RO"/>
        </w:rPr>
      </w:pPr>
    </w:p>
    <w:p w14:paraId="02967276" w14:textId="63779E9A" w:rsidR="00A70229" w:rsidRPr="00C72540" w:rsidRDefault="00550D98" w:rsidP="008A40FE">
      <w:pPr>
        <w:pStyle w:val="NormalWeb"/>
        <w:numPr>
          <w:ilvl w:val="0"/>
          <w:numId w:val="29"/>
        </w:numPr>
        <w:tabs>
          <w:tab w:val="left" w:pos="1134"/>
        </w:tabs>
        <w:spacing w:before="0" w:beforeAutospacing="0" w:after="0" w:afterAutospacing="0"/>
        <w:ind w:left="0" w:firstLine="720"/>
        <w:jc w:val="both"/>
        <w:rPr>
          <w:rFonts w:ascii="Roboto" w:hAnsi="Roboto"/>
          <w:bCs/>
          <w:color w:val="000000" w:themeColor="text1"/>
          <w:lang w:val="ro-RO"/>
        </w:rPr>
      </w:pPr>
      <w:r w:rsidRPr="00C72540">
        <w:rPr>
          <w:rFonts w:ascii="Roboto" w:hAnsi="Roboto"/>
          <w:b/>
          <w:bCs/>
          <w:color w:val="000000" w:themeColor="text1"/>
          <w:lang w:val="ro-RO"/>
        </w:rPr>
        <w:t>Mandat de debitare directă –</w:t>
      </w:r>
      <w:r w:rsidR="005D10B7" w:rsidRPr="00C72540">
        <w:rPr>
          <w:rFonts w:ascii="Roboto" w:hAnsi="Roboto"/>
          <w:bCs/>
          <w:color w:val="000000" w:themeColor="text1"/>
          <w:lang w:val="ro-RO"/>
        </w:rPr>
        <w:t xml:space="preserve"> </w:t>
      </w:r>
      <w:r w:rsidR="000157B3" w:rsidRPr="00C72540">
        <w:rPr>
          <w:rFonts w:ascii="Roboto" w:hAnsi="Roboto"/>
          <w:bCs/>
          <w:color w:val="000000" w:themeColor="text1"/>
          <w:lang w:val="ro-RO"/>
        </w:rPr>
        <w:t xml:space="preserve">exprimarea consimțământului și a autorizării date de plătitor beneficiarului plății și </w:t>
      </w:r>
      <w:r w:rsidR="00864E70" w:rsidRPr="00C72540">
        <w:rPr>
          <w:rFonts w:ascii="Roboto" w:hAnsi="Roboto"/>
          <w:bCs/>
          <w:color w:val="000000" w:themeColor="text1"/>
          <w:lang w:val="ro-RO"/>
        </w:rPr>
        <w:t>prestatorului</w:t>
      </w:r>
      <w:r w:rsidR="000157B3" w:rsidRPr="00C72540">
        <w:rPr>
          <w:rFonts w:ascii="Roboto" w:hAnsi="Roboto"/>
          <w:bCs/>
          <w:color w:val="000000" w:themeColor="text1"/>
          <w:lang w:val="ro-RO"/>
        </w:rPr>
        <w:t xml:space="preserve"> </w:t>
      </w:r>
      <w:r w:rsidR="008E5E09" w:rsidRPr="00C72540">
        <w:rPr>
          <w:rFonts w:ascii="Roboto" w:hAnsi="Roboto"/>
          <w:bCs/>
          <w:color w:val="000000" w:themeColor="text1"/>
          <w:lang w:val="ro-RO"/>
        </w:rPr>
        <w:t xml:space="preserve">de servicii de plată al </w:t>
      </w:r>
      <w:r w:rsidR="000157B3" w:rsidRPr="00C72540">
        <w:rPr>
          <w:rFonts w:ascii="Roboto" w:hAnsi="Roboto"/>
          <w:bCs/>
          <w:color w:val="000000" w:themeColor="text1"/>
          <w:lang w:val="ro-RO"/>
        </w:rPr>
        <w:t xml:space="preserve">plătitorului </w:t>
      </w:r>
      <w:r w:rsidR="00FA7CA1" w:rsidRPr="00C72540">
        <w:rPr>
          <w:rFonts w:ascii="Roboto" w:hAnsi="Roboto"/>
          <w:bCs/>
          <w:color w:val="000000" w:themeColor="text1"/>
          <w:lang w:val="ro-RO"/>
        </w:rPr>
        <w:t xml:space="preserve">(direct sau indirect prin intermediul beneficiarului plății) </w:t>
      </w:r>
      <w:r w:rsidR="000157B3" w:rsidRPr="00C72540">
        <w:rPr>
          <w:rFonts w:ascii="Roboto" w:hAnsi="Roboto"/>
          <w:bCs/>
          <w:color w:val="000000" w:themeColor="text1"/>
          <w:lang w:val="ro-RO"/>
        </w:rPr>
        <w:t xml:space="preserve">pentru a permite beneficiarului plății să inițieze colectarea în vederea debitării contului de plăți specificat al plătitorului și pentru a permite </w:t>
      </w:r>
      <w:r w:rsidR="00864E70" w:rsidRPr="00C72540">
        <w:rPr>
          <w:rFonts w:ascii="Roboto" w:hAnsi="Roboto"/>
          <w:bCs/>
          <w:color w:val="000000" w:themeColor="text1"/>
          <w:lang w:val="ro-RO"/>
        </w:rPr>
        <w:t>prestatorului</w:t>
      </w:r>
      <w:r w:rsidR="000157B3" w:rsidRPr="00C72540">
        <w:rPr>
          <w:rFonts w:ascii="Roboto" w:hAnsi="Roboto"/>
          <w:bCs/>
          <w:color w:val="000000" w:themeColor="text1"/>
          <w:lang w:val="ro-RO"/>
        </w:rPr>
        <w:t xml:space="preserve"> </w:t>
      </w:r>
      <w:r w:rsidR="008E5E09" w:rsidRPr="00C72540">
        <w:rPr>
          <w:rFonts w:ascii="Roboto" w:hAnsi="Roboto"/>
          <w:bCs/>
          <w:color w:val="000000" w:themeColor="text1"/>
          <w:lang w:val="ro-RO"/>
        </w:rPr>
        <w:t xml:space="preserve">de servicii de plată al </w:t>
      </w:r>
      <w:r w:rsidR="000157B3" w:rsidRPr="00C72540">
        <w:rPr>
          <w:rFonts w:ascii="Roboto" w:hAnsi="Roboto"/>
          <w:bCs/>
          <w:color w:val="000000" w:themeColor="text1"/>
          <w:lang w:val="ro-RO"/>
        </w:rPr>
        <w:t>plătitorului să se conformeze acestor instrucțiuni;</w:t>
      </w:r>
    </w:p>
    <w:p w14:paraId="507352C8" w14:textId="358376EA" w:rsidR="00A70229" w:rsidRPr="00C72540" w:rsidRDefault="009C6224"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ro-RO"/>
        </w:rPr>
      </w:pPr>
      <w:r w:rsidRPr="00C72540">
        <w:rPr>
          <w:rFonts w:ascii="Roboto" w:hAnsi="Roboto"/>
          <w:b/>
          <w:bCs/>
          <w:color w:val="000000" w:themeColor="text1"/>
          <w:lang w:val="ro-RO"/>
        </w:rPr>
        <w:t>Operațiune de plată națională</w:t>
      </w:r>
      <w:r w:rsidRPr="00C72540">
        <w:rPr>
          <w:rFonts w:ascii="Roboto" w:hAnsi="Roboto"/>
          <w:color w:val="000000" w:themeColor="text1"/>
          <w:lang w:val="ro-RO"/>
        </w:rPr>
        <w:t xml:space="preserve"> –</w:t>
      </w:r>
      <w:r w:rsidR="0001492A" w:rsidRPr="00C72540">
        <w:rPr>
          <w:rFonts w:ascii="Roboto" w:hAnsi="Roboto"/>
          <w:color w:val="000000" w:themeColor="text1"/>
          <w:lang w:val="ro-RO"/>
        </w:rPr>
        <w:t xml:space="preserve"> </w:t>
      </w:r>
      <w:r w:rsidRPr="00C72540">
        <w:rPr>
          <w:rFonts w:ascii="Roboto" w:hAnsi="Roboto"/>
          <w:color w:val="000000" w:themeColor="text1"/>
          <w:lang w:val="ro-RO"/>
        </w:rPr>
        <w:t xml:space="preserve">operațiune de plată inițiată de către un plătitor sau de către un beneficiar al plății, în cazul în care </w:t>
      </w:r>
      <w:r w:rsidR="0061353D" w:rsidRPr="00C72540">
        <w:rPr>
          <w:rFonts w:ascii="Roboto" w:hAnsi="Roboto"/>
          <w:color w:val="000000" w:themeColor="text1"/>
          <w:lang w:val="ro-RO"/>
        </w:rPr>
        <w:t>prestatorul</w:t>
      </w:r>
      <w:r w:rsidRPr="00C72540">
        <w:rPr>
          <w:rFonts w:ascii="Roboto" w:hAnsi="Roboto"/>
          <w:color w:val="000000" w:themeColor="text1"/>
          <w:lang w:val="ro-RO"/>
        </w:rPr>
        <w:t xml:space="preserve"> </w:t>
      </w:r>
      <w:r w:rsidR="008E5E09" w:rsidRPr="00C72540">
        <w:rPr>
          <w:rFonts w:ascii="Roboto" w:hAnsi="Roboto"/>
          <w:color w:val="000000" w:themeColor="text1"/>
          <w:lang w:val="ro-RO"/>
        </w:rPr>
        <w:t xml:space="preserve">de servicii de plată al </w:t>
      </w:r>
      <w:r w:rsidRPr="00C72540">
        <w:rPr>
          <w:rFonts w:ascii="Roboto" w:hAnsi="Roboto"/>
          <w:color w:val="000000" w:themeColor="text1"/>
          <w:lang w:val="ro-RO"/>
        </w:rPr>
        <w:t>plătitor</w:t>
      </w:r>
      <w:r w:rsidR="008E5E09" w:rsidRPr="00C72540">
        <w:rPr>
          <w:rFonts w:ascii="Roboto" w:hAnsi="Roboto"/>
          <w:color w:val="000000" w:themeColor="text1"/>
          <w:lang w:val="ro-RO"/>
        </w:rPr>
        <w:t>ului</w:t>
      </w:r>
      <w:r w:rsidRPr="00C72540">
        <w:rPr>
          <w:rFonts w:ascii="Roboto" w:hAnsi="Roboto"/>
          <w:color w:val="000000" w:themeColor="text1"/>
          <w:lang w:val="ro-RO"/>
        </w:rPr>
        <w:t xml:space="preserve"> și </w:t>
      </w:r>
      <w:r w:rsidR="0061353D" w:rsidRPr="00C72540">
        <w:rPr>
          <w:rFonts w:ascii="Roboto" w:hAnsi="Roboto"/>
          <w:color w:val="000000" w:themeColor="text1"/>
          <w:lang w:val="ro-RO"/>
        </w:rPr>
        <w:t>prestatorul</w:t>
      </w:r>
      <w:r w:rsidRPr="00C72540">
        <w:rPr>
          <w:rFonts w:ascii="Roboto" w:hAnsi="Roboto"/>
          <w:color w:val="000000" w:themeColor="text1"/>
          <w:lang w:val="ro-RO"/>
        </w:rPr>
        <w:t xml:space="preserve"> </w:t>
      </w:r>
      <w:r w:rsidR="008E5E09" w:rsidRPr="00C72540">
        <w:rPr>
          <w:rFonts w:ascii="Roboto" w:hAnsi="Roboto"/>
          <w:color w:val="000000" w:themeColor="text1"/>
          <w:lang w:val="ro-RO"/>
        </w:rPr>
        <w:t xml:space="preserve">de servicii de plată al </w:t>
      </w:r>
      <w:r w:rsidRPr="00C72540">
        <w:rPr>
          <w:rFonts w:ascii="Roboto" w:hAnsi="Roboto"/>
          <w:color w:val="000000" w:themeColor="text1"/>
          <w:lang w:val="ro-RO"/>
        </w:rPr>
        <w:t>beneficiar</w:t>
      </w:r>
      <w:r w:rsidR="008E5E09" w:rsidRPr="00C72540">
        <w:rPr>
          <w:rFonts w:ascii="Roboto" w:hAnsi="Roboto"/>
          <w:color w:val="000000" w:themeColor="text1"/>
          <w:lang w:val="ro-RO"/>
        </w:rPr>
        <w:t>ului plății</w:t>
      </w:r>
      <w:r w:rsidRPr="00C72540">
        <w:rPr>
          <w:rFonts w:ascii="Roboto" w:hAnsi="Roboto"/>
          <w:color w:val="000000" w:themeColor="text1"/>
          <w:lang w:val="ro-RO"/>
        </w:rPr>
        <w:t xml:space="preserve"> se află în Republica Moldova;</w:t>
      </w:r>
    </w:p>
    <w:p w14:paraId="4C582B00" w14:textId="3899FC46" w:rsidR="00A70229" w:rsidRPr="00C72540" w:rsidRDefault="009C6224"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ro-RO"/>
        </w:rPr>
      </w:pPr>
      <w:r w:rsidRPr="00C72540">
        <w:rPr>
          <w:rFonts w:ascii="Roboto" w:hAnsi="Roboto"/>
          <w:b/>
          <w:bCs/>
          <w:color w:val="000000" w:themeColor="text1"/>
          <w:lang w:val="ro-RO"/>
        </w:rPr>
        <w:t>Operațiune de plată transfrontalieră</w:t>
      </w:r>
      <w:r w:rsidRPr="00C72540">
        <w:rPr>
          <w:rFonts w:ascii="Roboto" w:hAnsi="Roboto"/>
          <w:color w:val="000000" w:themeColor="text1"/>
          <w:lang w:val="ro-RO"/>
        </w:rPr>
        <w:t xml:space="preserve"> –</w:t>
      </w:r>
      <w:r w:rsidR="0001492A" w:rsidRPr="00C72540">
        <w:rPr>
          <w:rFonts w:ascii="Roboto" w:hAnsi="Roboto"/>
          <w:color w:val="000000" w:themeColor="text1"/>
          <w:lang w:val="ro-RO"/>
        </w:rPr>
        <w:t xml:space="preserve">  </w:t>
      </w:r>
      <w:r w:rsidRPr="00C72540">
        <w:rPr>
          <w:rFonts w:ascii="Roboto" w:hAnsi="Roboto"/>
          <w:color w:val="000000" w:themeColor="text1"/>
          <w:lang w:val="ro-RO"/>
        </w:rPr>
        <w:t xml:space="preserve">operațiune de plată inițiată de către un plătitor sau de către un beneficiar al plății, în cazul în care </w:t>
      </w:r>
      <w:r w:rsidR="0061353D" w:rsidRPr="00C72540">
        <w:rPr>
          <w:rFonts w:ascii="Roboto" w:hAnsi="Roboto"/>
          <w:color w:val="000000" w:themeColor="text1"/>
          <w:lang w:val="ro-RO"/>
        </w:rPr>
        <w:t>prestatorul</w:t>
      </w:r>
      <w:r w:rsidRPr="00C72540">
        <w:rPr>
          <w:rFonts w:ascii="Roboto" w:hAnsi="Roboto"/>
          <w:color w:val="000000" w:themeColor="text1"/>
          <w:lang w:val="ro-RO"/>
        </w:rPr>
        <w:t xml:space="preserve"> </w:t>
      </w:r>
      <w:r w:rsidR="00451692" w:rsidRPr="00C72540">
        <w:rPr>
          <w:rFonts w:ascii="Roboto" w:hAnsi="Roboto"/>
          <w:color w:val="000000" w:themeColor="text1"/>
          <w:lang w:val="ro-RO"/>
        </w:rPr>
        <w:t xml:space="preserve">de servicii de plată al </w:t>
      </w:r>
      <w:r w:rsidRPr="00C72540">
        <w:rPr>
          <w:rFonts w:ascii="Roboto" w:hAnsi="Roboto"/>
          <w:color w:val="000000" w:themeColor="text1"/>
          <w:lang w:val="ro-RO"/>
        </w:rPr>
        <w:t>plătitor</w:t>
      </w:r>
      <w:r w:rsidR="00451692" w:rsidRPr="00C72540">
        <w:rPr>
          <w:rFonts w:ascii="Roboto" w:hAnsi="Roboto"/>
          <w:color w:val="000000" w:themeColor="text1"/>
          <w:lang w:val="ro-RO"/>
        </w:rPr>
        <w:t>ului</w:t>
      </w:r>
      <w:r w:rsidRPr="00C72540">
        <w:rPr>
          <w:rFonts w:ascii="Roboto" w:hAnsi="Roboto"/>
          <w:color w:val="000000" w:themeColor="text1"/>
          <w:lang w:val="ro-RO"/>
        </w:rPr>
        <w:t xml:space="preserve"> și </w:t>
      </w:r>
      <w:r w:rsidR="0061353D" w:rsidRPr="00C72540">
        <w:rPr>
          <w:rFonts w:ascii="Roboto" w:hAnsi="Roboto"/>
          <w:color w:val="000000" w:themeColor="text1"/>
          <w:lang w:val="ro-RO"/>
        </w:rPr>
        <w:t>prestatorul</w:t>
      </w:r>
      <w:r w:rsidR="00451692" w:rsidRPr="00C72540">
        <w:rPr>
          <w:rFonts w:ascii="Roboto" w:hAnsi="Roboto"/>
          <w:color w:val="000000" w:themeColor="text1"/>
          <w:lang w:val="ro-RO"/>
        </w:rPr>
        <w:t xml:space="preserve"> de servicii de plată al</w:t>
      </w:r>
      <w:r w:rsidR="0061353D" w:rsidRPr="00C72540">
        <w:rPr>
          <w:rFonts w:ascii="Roboto" w:hAnsi="Roboto"/>
          <w:color w:val="000000" w:themeColor="text1"/>
          <w:lang w:val="ro-RO"/>
        </w:rPr>
        <w:t xml:space="preserve"> </w:t>
      </w:r>
      <w:r w:rsidRPr="00C72540">
        <w:rPr>
          <w:rFonts w:ascii="Roboto" w:hAnsi="Roboto"/>
          <w:color w:val="000000" w:themeColor="text1"/>
          <w:lang w:val="ro-RO"/>
        </w:rPr>
        <w:t>beneficiar</w:t>
      </w:r>
      <w:r w:rsidR="00451692" w:rsidRPr="00C72540">
        <w:rPr>
          <w:rFonts w:ascii="Roboto" w:hAnsi="Roboto"/>
          <w:color w:val="000000" w:themeColor="text1"/>
          <w:lang w:val="ro-RO"/>
        </w:rPr>
        <w:t>ului</w:t>
      </w:r>
      <w:r w:rsidRPr="00C72540">
        <w:rPr>
          <w:rFonts w:ascii="Roboto" w:hAnsi="Roboto"/>
          <w:color w:val="000000" w:themeColor="text1"/>
          <w:lang w:val="ro-RO"/>
        </w:rPr>
        <w:t xml:space="preserve"> </w:t>
      </w:r>
      <w:r w:rsidR="00451692" w:rsidRPr="00C72540">
        <w:rPr>
          <w:rFonts w:ascii="Roboto" w:hAnsi="Roboto"/>
          <w:color w:val="000000" w:themeColor="text1"/>
          <w:lang w:val="ro-RO"/>
        </w:rPr>
        <w:t xml:space="preserve">plății </w:t>
      </w:r>
      <w:r w:rsidRPr="00C72540">
        <w:rPr>
          <w:rFonts w:ascii="Roboto" w:hAnsi="Roboto"/>
          <w:color w:val="000000" w:themeColor="text1"/>
          <w:lang w:val="ro-RO"/>
        </w:rPr>
        <w:t>se află în state diferite;</w:t>
      </w:r>
    </w:p>
    <w:p w14:paraId="0EAE7109" w14:textId="4E8077CC" w:rsidR="00125243" w:rsidRPr="00C72540" w:rsidRDefault="00125243"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ro-RO"/>
        </w:rPr>
      </w:pPr>
      <w:r w:rsidRPr="00C72540">
        <w:rPr>
          <w:rFonts w:ascii="Roboto" w:hAnsi="Roboto"/>
          <w:b/>
          <w:bCs/>
          <w:color w:val="000000" w:themeColor="text1"/>
          <w:lang w:val="ro-RO"/>
        </w:rPr>
        <w:t>Parte de referință</w:t>
      </w:r>
      <w:r w:rsidRPr="00C72540">
        <w:rPr>
          <w:rFonts w:ascii="Roboto" w:hAnsi="Roboto"/>
          <w:color w:val="000000" w:themeColor="text1"/>
          <w:lang w:val="ro-RO"/>
        </w:rPr>
        <w:t xml:space="preserve"> - persoana fizică sau juridică în numele căreia un plătitor efectuează o plată sau un beneficiar al plății primește o plată;</w:t>
      </w:r>
    </w:p>
    <w:p w14:paraId="3C2A6CE4" w14:textId="20D8811A" w:rsidR="00A70229" w:rsidRPr="00C72540" w:rsidRDefault="0058509D" w:rsidP="008A40FE">
      <w:pPr>
        <w:pStyle w:val="NormalWeb"/>
        <w:numPr>
          <w:ilvl w:val="0"/>
          <w:numId w:val="29"/>
        </w:numPr>
        <w:tabs>
          <w:tab w:val="left" w:pos="1134"/>
        </w:tabs>
        <w:spacing w:before="0" w:beforeAutospacing="0" w:after="0" w:afterAutospacing="0"/>
        <w:ind w:left="0" w:firstLine="720"/>
        <w:jc w:val="both"/>
        <w:rPr>
          <w:rFonts w:ascii="Roboto" w:hAnsi="Roboto"/>
          <w:bCs/>
          <w:color w:val="000000" w:themeColor="text1"/>
          <w:lang w:val="ro-RO"/>
        </w:rPr>
      </w:pPr>
      <w:r w:rsidRPr="00C72540">
        <w:rPr>
          <w:rFonts w:ascii="Roboto" w:hAnsi="Roboto"/>
          <w:b/>
          <w:bCs/>
          <w:color w:val="000000" w:themeColor="text1"/>
          <w:lang w:val="ro-RO"/>
        </w:rPr>
        <w:t>P</w:t>
      </w:r>
      <w:r w:rsidR="004D75E9" w:rsidRPr="00C72540">
        <w:rPr>
          <w:rFonts w:ascii="Roboto" w:hAnsi="Roboto"/>
          <w:b/>
          <w:bCs/>
          <w:color w:val="000000" w:themeColor="text1"/>
          <w:lang w:val="ro-RO"/>
        </w:rPr>
        <w:t>restator de servicii de plată</w:t>
      </w:r>
      <w:r w:rsidRPr="00C72540">
        <w:rPr>
          <w:rFonts w:ascii="Roboto" w:hAnsi="Roboto"/>
          <w:b/>
          <w:bCs/>
          <w:color w:val="000000" w:themeColor="text1"/>
          <w:lang w:val="ro-RO"/>
        </w:rPr>
        <w:t xml:space="preserve"> – </w:t>
      </w:r>
      <w:r w:rsidR="004D75E9" w:rsidRPr="00C72540">
        <w:rPr>
          <w:rFonts w:ascii="Roboto" w:hAnsi="Roboto"/>
          <w:bCs/>
          <w:color w:val="000000" w:themeColor="text1"/>
          <w:lang w:val="ro-RO"/>
        </w:rPr>
        <w:t>entitățile</w:t>
      </w:r>
      <w:r w:rsidRPr="00C72540">
        <w:rPr>
          <w:rFonts w:ascii="Roboto" w:hAnsi="Roboto"/>
          <w:bCs/>
          <w:color w:val="000000" w:themeColor="text1"/>
          <w:lang w:val="ro-RO"/>
        </w:rPr>
        <w:t xml:space="preserve"> care se încadrează în oricare dintre categoriile menționate la art</w:t>
      </w:r>
      <w:r w:rsidR="0058022E" w:rsidRPr="00C72540">
        <w:rPr>
          <w:rFonts w:ascii="Roboto" w:hAnsi="Roboto"/>
          <w:bCs/>
          <w:color w:val="000000" w:themeColor="text1"/>
          <w:lang w:val="ro-RO"/>
        </w:rPr>
        <w:t>.</w:t>
      </w:r>
      <w:r w:rsidRPr="00C72540">
        <w:rPr>
          <w:rFonts w:ascii="Roboto" w:hAnsi="Roboto"/>
          <w:bCs/>
          <w:color w:val="000000" w:themeColor="text1"/>
          <w:lang w:val="ro-RO"/>
        </w:rPr>
        <w:t xml:space="preserve"> 5 din Legea 114/2012;</w:t>
      </w:r>
    </w:p>
    <w:p w14:paraId="6256454C" w14:textId="6118A874" w:rsidR="00A70229" w:rsidRPr="00C72540" w:rsidRDefault="00451250"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ro-RO"/>
        </w:rPr>
      </w:pPr>
      <w:r w:rsidRPr="00C72540">
        <w:rPr>
          <w:rFonts w:ascii="Roboto" w:hAnsi="Roboto"/>
          <w:b/>
          <w:bCs/>
          <w:color w:val="000000" w:themeColor="text1"/>
          <w:lang w:val="ro-RO"/>
        </w:rPr>
        <w:t>Prestator de servicii de plată nebancar </w:t>
      </w:r>
      <w:r w:rsidRPr="00C72540">
        <w:rPr>
          <w:rFonts w:ascii="Roboto" w:hAnsi="Roboto"/>
          <w:color w:val="000000" w:themeColor="text1"/>
          <w:lang w:val="ro-RO"/>
        </w:rPr>
        <w:t xml:space="preserve">– societatea de plată, furnizorul de servicii poştale </w:t>
      </w:r>
      <w:r w:rsidR="004D75E9" w:rsidRPr="00C72540">
        <w:rPr>
          <w:rFonts w:ascii="Roboto" w:hAnsi="Roboto"/>
          <w:color w:val="000000" w:themeColor="text1"/>
          <w:lang w:val="ro-RO"/>
        </w:rPr>
        <w:t>licențiat de Banca Națională a Moldovei în conformitate cu Legea nr. 114/2012</w:t>
      </w:r>
      <w:r w:rsidRPr="00C72540">
        <w:rPr>
          <w:rFonts w:ascii="Roboto" w:hAnsi="Roboto"/>
          <w:color w:val="000000" w:themeColor="text1"/>
          <w:lang w:val="ro-RO"/>
        </w:rPr>
        <w:t>, societatea emitentă de monedă electronică în calitate de prestator de servicii de plată</w:t>
      </w:r>
      <w:r w:rsidR="00D7538C" w:rsidRPr="00C72540">
        <w:rPr>
          <w:rFonts w:ascii="Roboto" w:hAnsi="Roboto"/>
          <w:color w:val="000000" w:themeColor="text1"/>
          <w:lang w:val="ro-RO"/>
        </w:rPr>
        <w:t>;</w:t>
      </w:r>
    </w:p>
    <w:p w14:paraId="27F3A6E8" w14:textId="11E4F3B1" w:rsidR="00A70229" w:rsidRPr="00C72540" w:rsidRDefault="00451250"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ro-RO"/>
        </w:rPr>
      </w:pPr>
      <w:r w:rsidRPr="00C72540">
        <w:rPr>
          <w:rFonts w:ascii="Roboto" w:hAnsi="Roboto"/>
          <w:b/>
          <w:bCs/>
          <w:color w:val="000000" w:themeColor="text1"/>
          <w:lang w:val="ro-RO"/>
        </w:rPr>
        <w:t>Prestatorul intermediar </w:t>
      </w:r>
      <w:r w:rsidRPr="00C72540">
        <w:rPr>
          <w:rFonts w:ascii="Roboto" w:hAnsi="Roboto"/>
          <w:color w:val="000000" w:themeColor="text1"/>
          <w:lang w:val="ro-RO"/>
        </w:rPr>
        <w:t>– prestatorul de servicii de plată care nu este nici cel al plătitorului, nici cel al beneficiarului şi care participă la realizarea transferului de credit</w:t>
      </w:r>
      <w:r w:rsidR="00D7538C" w:rsidRPr="00C72540">
        <w:rPr>
          <w:rFonts w:ascii="Roboto" w:hAnsi="Roboto"/>
          <w:color w:val="000000" w:themeColor="text1"/>
          <w:lang w:val="ro-RO"/>
        </w:rPr>
        <w:t>;</w:t>
      </w:r>
    </w:p>
    <w:p w14:paraId="63B8F4D5" w14:textId="0C4C87C9" w:rsidR="00A70229" w:rsidRPr="00C72540" w:rsidRDefault="00451250"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ro-RO"/>
        </w:rPr>
      </w:pPr>
      <w:r w:rsidRPr="00C72540">
        <w:rPr>
          <w:rFonts w:ascii="Roboto" w:hAnsi="Roboto"/>
          <w:b/>
          <w:bCs/>
          <w:color w:val="000000" w:themeColor="text1"/>
          <w:lang w:val="ro-RO"/>
        </w:rPr>
        <w:t xml:space="preserve">Prestatorul </w:t>
      </w:r>
      <w:r w:rsidR="00A5193E" w:rsidRPr="00C72540">
        <w:rPr>
          <w:rFonts w:ascii="Roboto" w:hAnsi="Roboto"/>
          <w:b/>
          <w:bCs/>
          <w:color w:val="000000" w:themeColor="text1"/>
          <w:lang w:val="ro-RO"/>
        </w:rPr>
        <w:t xml:space="preserve">de servicii de plată al </w:t>
      </w:r>
      <w:r w:rsidRPr="00C72540">
        <w:rPr>
          <w:rFonts w:ascii="Roboto" w:hAnsi="Roboto"/>
          <w:b/>
          <w:bCs/>
          <w:color w:val="000000" w:themeColor="text1"/>
          <w:lang w:val="ro-RO"/>
        </w:rPr>
        <w:t>plătitor</w:t>
      </w:r>
      <w:r w:rsidR="00A5193E" w:rsidRPr="00C72540">
        <w:rPr>
          <w:rFonts w:ascii="Roboto" w:hAnsi="Roboto"/>
          <w:b/>
          <w:bCs/>
          <w:color w:val="000000" w:themeColor="text1"/>
          <w:lang w:val="ro-RO"/>
        </w:rPr>
        <w:t>ului</w:t>
      </w:r>
      <w:r w:rsidRPr="00C72540">
        <w:rPr>
          <w:rFonts w:ascii="Roboto" w:hAnsi="Roboto"/>
          <w:color w:val="000000" w:themeColor="text1"/>
          <w:lang w:val="ro-RO"/>
        </w:rPr>
        <w:t xml:space="preserve"> - </w:t>
      </w:r>
      <w:r w:rsidR="00AF6E88" w:rsidRPr="00C72540">
        <w:rPr>
          <w:rFonts w:ascii="Roboto" w:hAnsi="Roboto"/>
          <w:color w:val="000000" w:themeColor="text1"/>
          <w:lang w:val="ro-RO"/>
        </w:rPr>
        <w:t xml:space="preserve">prestatorul la care plătitorul are deschis contul de plăţi care urmează a fi debitat cu suma prevăzută în ordinul de plată de debitare directă sau de transfer </w:t>
      </w:r>
      <w:r w:rsidR="004D75E9" w:rsidRPr="00C72540">
        <w:rPr>
          <w:rFonts w:ascii="Roboto" w:hAnsi="Roboto"/>
          <w:color w:val="000000" w:themeColor="text1"/>
          <w:lang w:val="ro-RO"/>
        </w:rPr>
        <w:t xml:space="preserve">de </w:t>
      </w:r>
      <w:r w:rsidR="00AF6E88" w:rsidRPr="00C72540">
        <w:rPr>
          <w:rFonts w:ascii="Roboto" w:hAnsi="Roboto"/>
          <w:color w:val="000000" w:themeColor="text1"/>
          <w:lang w:val="ro-RO"/>
        </w:rPr>
        <w:t>credit</w:t>
      </w:r>
      <w:r w:rsidR="00D7538C" w:rsidRPr="00C72540">
        <w:rPr>
          <w:rFonts w:ascii="Roboto" w:hAnsi="Roboto"/>
          <w:color w:val="000000" w:themeColor="text1"/>
          <w:lang w:val="ro-RO"/>
        </w:rPr>
        <w:t>;</w:t>
      </w:r>
      <w:r w:rsidR="00186217" w:rsidRPr="00C72540">
        <w:rPr>
          <w:rFonts w:ascii="Roboto" w:hAnsi="Roboto"/>
          <w:color w:val="000000" w:themeColor="text1"/>
          <w:lang w:val="ro-RO"/>
        </w:rPr>
        <w:t xml:space="preserve"> </w:t>
      </w:r>
    </w:p>
    <w:p w14:paraId="779597EC" w14:textId="3B61E9BE" w:rsidR="00A70229" w:rsidRPr="00C72540" w:rsidRDefault="00451250"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ro-RO"/>
        </w:rPr>
      </w:pPr>
      <w:r w:rsidRPr="00C72540">
        <w:rPr>
          <w:rFonts w:ascii="Roboto" w:hAnsi="Roboto"/>
          <w:b/>
          <w:bCs/>
          <w:color w:val="000000" w:themeColor="text1"/>
          <w:lang w:val="ro-RO"/>
        </w:rPr>
        <w:t xml:space="preserve">Prestatorul </w:t>
      </w:r>
      <w:r w:rsidR="00A5193E" w:rsidRPr="00C72540">
        <w:rPr>
          <w:rFonts w:ascii="Roboto" w:hAnsi="Roboto"/>
          <w:b/>
          <w:bCs/>
          <w:color w:val="000000" w:themeColor="text1"/>
          <w:lang w:val="ro-RO"/>
        </w:rPr>
        <w:t xml:space="preserve">de servicii de plată al </w:t>
      </w:r>
      <w:r w:rsidRPr="00C72540">
        <w:rPr>
          <w:rFonts w:ascii="Roboto" w:hAnsi="Roboto"/>
          <w:b/>
          <w:bCs/>
          <w:color w:val="000000" w:themeColor="text1"/>
          <w:lang w:val="ro-RO"/>
        </w:rPr>
        <w:t>beneficiar</w:t>
      </w:r>
      <w:r w:rsidR="00A5193E" w:rsidRPr="00C72540">
        <w:rPr>
          <w:rFonts w:ascii="Roboto" w:hAnsi="Roboto"/>
          <w:b/>
          <w:bCs/>
          <w:color w:val="000000" w:themeColor="text1"/>
          <w:lang w:val="ro-RO"/>
        </w:rPr>
        <w:t>ului plății</w:t>
      </w:r>
      <w:r w:rsidRPr="00C72540">
        <w:rPr>
          <w:rFonts w:ascii="Roboto" w:hAnsi="Roboto"/>
          <w:color w:val="000000" w:themeColor="text1"/>
          <w:lang w:val="ro-RO"/>
        </w:rPr>
        <w:t xml:space="preserve"> - prestatorul de servicii de plată care finalizează transferul de credit </w:t>
      </w:r>
      <w:r w:rsidR="00F55CC6" w:rsidRPr="00C72540">
        <w:rPr>
          <w:rFonts w:ascii="Roboto" w:hAnsi="Roboto"/>
          <w:color w:val="000000" w:themeColor="text1"/>
          <w:lang w:val="ro-RO"/>
        </w:rPr>
        <w:t xml:space="preserve">sau debitarea directă </w:t>
      </w:r>
      <w:r w:rsidRPr="00C72540">
        <w:rPr>
          <w:rFonts w:ascii="Roboto" w:hAnsi="Roboto"/>
          <w:color w:val="000000" w:themeColor="text1"/>
          <w:lang w:val="ro-RO"/>
        </w:rPr>
        <w:t>efectu</w:t>
      </w:r>
      <w:r w:rsidR="004D75E9" w:rsidRPr="00C72540">
        <w:rPr>
          <w:rFonts w:ascii="Roboto" w:hAnsi="Roboto"/>
          <w:color w:val="000000" w:themeColor="text1"/>
          <w:lang w:val="ro-RO"/>
        </w:rPr>
        <w:t>â</w:t>
      </w:r>
      <w:r w:rsidRPr="00C72540">
        <w:rPr>
          <w:rFonts w:ascii="Roboto" w:hAnsi="Roboto"/>
          <w:color w:val="000000" w:themeColor="text1"/>
          <w:lang w:val="ro-RO"/>
        </w:rPr>
        <w:t>nd operaţiunile relevante</w:t>
      </w:r>
      <w:r w:rsidR="00D7538C" w:rsidRPr="00C72540">
        <w:rPr>
          <w:rFonts w:ascii="Roboto" w:hAnsi="Roboto"/>
          <w:color w:val="000000" w:themeColor="text1"/>
          <w:lang w:val="ro-RO"/>
        </w:rPr>
        <w:t>;</w:t>
      </w:r>
      <w:r w:rsidR="00186217" w:rsidRPr="00C72540">
        <w:rPr>
          <w:rFonts w:ascii="Roboto" w:hAnsi="Roboto"/>
          <w:color w:val="000000" w:themeColor="text1"/>
          <w:lang w:val="ro-RO"/>
        </w:rPr>
        <w:t xml:space="preserve"> </w:t>
      </w:r>
    </w:p>
    <w:p w14:paraId="0B019BA8" w14:textId="68769A47" w:rsidR="00A70229" w:rsidRPr="00C72540" w:rsidRDefault="009C6224"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ro-RO"/>
        </w:rPr>
      </w:pPr>
      <w:r w:rsidRPr="00C72540">
        <w:rPr>
          <w:rFonts w:ascii="Roboto" w:hAnsi="Roboto"/>
          <w:b/>
          <w:bCs/>
          <w:color w:val="000000" w:themeColor="text1"/>
          <w:lang w:val="ro-RO"/>
        </w:rPr>
        <w:t xml:space="preserve">Schemă de plăți </w:t>
      </w:r>
      <w:r w:rsidRPr="00C72540">
        <w:rPr>
          <w:rFonts w:ascii="Roboto" w:hAnsi="Roboto"/>
          <w:color w:val="000000" w:themeColor="text1"/>
          <w:lang w:val="ro-RO"/>
        </w:rPr>
        <w:t xml:space="preserve">– set unic de norme, practici, standarde și/sau orientări de punere în aplicare </w:t>
      </w:r>
      <w:r w:rsidR="007B23D5" w:rsidRPr="00C72540">
        <w:rPr>
          <w:rFonts w:ascii="Roboto" w:hAnsi="Roboto"/>
          <w:color w:val="000000" w:themeColor="text1"/>
          <w:lang w:val="ro-RO"/>
        </w:rPr>
        <w:t xml:space="preserve">a acestora, </w:t>
      </w:r>
      <w:r w:rsidRPr="00C72540">
        <w:rPr>
          <w:rFonts w:ascii="Roboto" w:hAnsi="Roboto"/>
          <w:color w:val="000000" w:themeColor="text1"/>
          <w:lang w:val="ro-RO"/>
        </w:rPr>
        <w:t xml:space="preserve">convenite între </w:t>
      </w:r>
      <w:r w:rsidR="004A497B" w:rsidRPr="00C72540">
        <w:rPr>
          <w:rFonts w:ascii="Roboto" w:hAnsi="Roboto"/>
          <w:color w:val="000000" w:themeColor="text1"/>
          <w:lang w:val="ro-RO"/>
        </w:rPr>
        <w:t xml:space="preserve">prestatorii de servicii de plată </w:t>
      </w:r>
      <w:r w:rsidRPr="00C72540">
        <w:rPr>
          <w:rFonts w:ascii="Roboto" w:hAnsi="Roboto"/>
          <w:color w:val="000000" w:themeColor="text1"/>
          <w:lang w:val="ro-RO"/>
        </w:rPr>
        <w:t>privind executarea operațiunilor de plată în SEPA, separat de orice infrastructură sau sistem de plăți care sprijină funcționarea sa;</w:t>
      </w:r>
    </w:p>
    <w:p w14:paraId="02DCFEFF" w14:textId="066FE871" w:rsidR="00A70229" w:rsidRPr="00C72540" w:rsidRDefault="00123596" w:rsidP="008A40FE">
      <w:pPr>
        <w:pStyle w:val="NormalWeb"/>
        <w:numPr>
          <w:ilvl w:val="0"/>
          <w:numId w:val="29"/>
        </w:numPr>
        <w:tabs>
          <w:tab w:val="left" w:pos="1134"/>
        </w:tabs>
        <w:spacing w:before="0" w:beforeAutospacing="0" w:after="0" w:afterAutospacing="0"/>
        <w:ind w:left="0" w:firstLine="720"/>
        <w:jc w:val="both"/>
        <w:rPr>
          <w:rFonts w:ascii="Roboto" w:hAnsi="Roboto"/>
          <w:lang w:val="ro-RO"/>
        </w:rPr>
      </w:pPr>
      <w:r w:rsidRPr="00C72540">
        <w:rPr>
          <w:rFonts w:ascii="Roboto" w:hAnsi="Roboto"/>
          <w:b/>
          <w:bCs/>
          <w:lang w:val="ro-RO"/>
        </w:rPr>
        <w:t>SAPI</w:t>
      </w:r>
      <w:r w:rsidR="009C6224" w:rsidRPr="00C72540">
        <w:rPr>
          <w:rFonts w:ascii="Roboto" w:hAnsi="Roboto"/>
          <w:b/>
          <w:bCs/>
          <w:lang w:val="ro-RO"/>
        </w:rPr>
        <w:t xml:space="preserve"> </w:t>
      </w:r>
      <w:r w:rsidR="009C6224" w:rsidRPr="00C72540">
        <w:rPr>
          <w:rFonts w:ascii="Roboto" w:hAnsi="Roboto"/>
          <w:lang w:val="ro-RO"/>
        </w:rPr>
        <w:t xml:space="preserve">– are sensul definit în Regulamentul cu privire la </w:t>
      </w:r>
      <w:r w:rsidR="00E0384A" w:rsidRPr="00C72540">
        <w:rPr>
          <w:rFonts w:ascii="Roboto" w:hAnsi="Roboto"/>
          <w:lang w:val="ro-RO"/>
        </w:rPr>
        <w:t>SAPI</w:t>
      </w:r>
      <w:r w:rsidR="009C6224" w:rsidRPr="00C72540">
        <w:rPr>
          <w:rFonts w:ascii="Roboto" w:hAnsi="Roboto"/>
          <w:lang w:val="ro-RO"/>
        </w:rPr>
        <w:t xml:space="preserve">, aprobat prin Hotărârea Comitetului executiv al Băncii Naționale a Moldovei nr. 179/2019. </w:t>
      </w:r>
      <w:r w:rsidR="00E0384A" w:rsidRPr="00C72540">
        <w:rPr>
          <w:rFonts w:ascii="Roboto" w:hAnsi="Roboto"/>
          <w:lang w:val="ro-RO"/>
        </w:rPr>
        <w:t>SAPI</w:t>
      </w:r>
      <w:r w:rsidR="009C6224" w:rsidRPr="00C72540">
        <w:rPr>
          <w:rFonts w:ascii="Roboto" w:hAnsi="Roboto"/>
          <w:lang w:val="ro-RO"/>
        </w:rPr>
        <w:t xml:space="preserve"> este </w:t>
      </w:r>
      <w:r w:rsidR="009C6224" w:rsidRPr="00C72540">
        <w:rPr>
          <w:rFonts w:ascii="Roboto" w:hAnsi="Roboto"/>
          <w:lang w:val="ro-RO"/>
        </w:rPr>
        <w:lastRenderedPageBreak/>
        <w:t>format din sistemul de decontare pe bază brută în timp real</w:t>
      </w:r>
      <w:r w:rsidR="00526EE9" w:rsidRPr="00C72540">
        <w:rPr>
          <w:rFonts w:ascii="Roboto" w:hAnsi="Roboto"/>
          <w:lang w:val="ro-RO"/>
        </w:rPr>
        <w:t>,</w:t>
      </w:r>
      <w:r w:rsidR="009C6224" w:rsidRPr="00C72540">
        <w:rPr>
          <w:rFonts w:ascii="Roboto" w:hAnsi="Roboto"/>
          <w:lang w:val="ro-RO"/>
        </w:rPr>
        <w:t xml:space="preserve"> </w:t>
      </w:r>
      <w:r w:rsidR="00526EE9" w:rsidRPr="00C72540">
        <w:rPr>
          <w:rFonts w:ascii="Roboto" w:hAnsi="Roboto"/>
          <w:lang w:val="ro-RO"/>
        </w:rPr>
        <w:t>sistemul de compensare cu decontare pe bază netă și sistemul de plăți instant</w:t>
      </w:r>
      <w:r w:rsidR="00D7538C" w:rsidRPr="00C72540">
        <w:rPr>
          <w:rFonts w:ascii="Roboto" w:hAnsi="Roboto"/>
          <w:lang w:val="ro-RO"/>
        </w:rPr>
        <w:t>;</w:t>
      </w:r>
    </w:p>
    <w:p w14:paraId="75898DE8" w14:textId="23B1C5C1" w:rsidR="00A70229" w:rsidRPr="00C72540" w:rsidRDefault="009C6224"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ro-RO"/>
        </w:rPr>
      </w:pPr>
      <w:r w:rsidRPr="00C72540">
        <w:rPr>
          <w:rFonts w:ascii="Roboto" w:hAnsi="Roboto"/>
          <w:b/>
          <w:bCs/>
          <w:color w:val="000000" w:themeColor="text1"/>
          <w:lang w:val="ro-RO"/>
        </w:rPr>
        <w:t>Sistem de plăți de mare valoare</w:t>
      </w:r>
      <w:r w:rsidRPr="00C72540">
        <w:rPr>
          <w:rFonts w:ascii="Roboto" w:hAnsi="Roboto"/>
          <w:color w:val="000000" w:themeColor="text1"/>
          <w:lang w:val="ro-RO"/>
        </w:rPr>
        <w:t xml:space="preserve"> –</w:t>
      </w:r>
      <w:r w:rsidR="003E3AF8" w:rsidRPr="00C72540">
        <w:rPr>
          <w:rFonts w:ascii="Roboto" w:hAnsi="Roboto"/>
          <w:color w:val="000000" w:themeColor="text1"/>
          <w:lang w:val="ro-RO"/>
        </w:rPr>
        <w:t xml:space="preserve"> </w:t>
      </w:r>
      <w:r w:rsidRPr="00C72540">
        <w:rPr>
          <w:rFonts w:ascii="Roboto" w:hAnsi="Roboto"/>
          <w:color w:val="000000" w:themeColor="text1"/>
          <w:lang w:val="ro-RO"/>
        </w:rPr>
        <w:t>sistem</w:t>
      </w:r>
      <w:r w:rsidR="003E3AF8" w:rsidRPr="00C72540">
        <w:rPr>
          <w:rFonts w:ascii="Roboto" w:hAnsi="Roboto"/>
          <w:color w:val="000000" w:themeColor="text1"/>
          <w:lang w:val="ro-RO"/>
        </w:rPr>
        <w:t>ul</w:t>
      </w:r>
      <w:r w:rsidRPr="00C72540">
        <w:rPr>
          <w:rFonts w:ascii="Roboto" w:hAnsi="Roboto"/>
          <w:color w:val="000000" w:themeColor="text1"/>
          <w:lang w:val="ro-RO"/>
        </w:rPr>
        <w:t xml:space="preserve"> de plăți care are ca principal obiectiv procesarea, compensarea sau decontarea operațiunilor unice de plată prioritare și urgente, în principal, de valoare mare;</w:t>
      </w:r>
    </w:p>
    <w:p w14:paraId="763359EF" w14:textId="5F922FC2" w:rsidR="00A70229" w:rsidRPr="00C72540" w:rsidRDefault="009C6224"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ro-RO"/>
        </w:rPr>
      </w:pPr>
      <w:r w:rsidRPr="00C72540">
        <w:rPr>
          <w:rFonts w:ascii="Roboto" w:hAnsi="Roboto"/>
          <w:b/>
          <w:bCs/>
          <w:color w:val="000000" w:themeColor="text1"/>
          <w:lang w:val="ro-RO"/>
        </w:rPr>
        <w:t>Sistem de plăți de mică valoare</w:t>
      </w:r>
      <w:r w:rsidRPr="00C72540">
        <w:rPr>
          <w:rFonts w:ascii="Roboto" w:hAnsi="Roboto"/>
          <w:color w:val="000000" w:themeColor="text1"/>
          <w:lang w:val="ro-RO"/>
        </w:rPr>
        <w:t xml:space="preserve"> –</w:t>
      </w:r>
      <w:r w:rsidR="003E3AF8" w:rsidRPr="00C72540">
        <w:rPr>
          <w:rFonts w:ascii="Roboto" w:hAnsi="Roboto"/>
          <w:color w:val="000000" w:themeColor="text1"/>
          <w:lang w:val="ro-RO"/>
        </w:rPr>
        <w:t xml:space="preserve"> </w:t>
      </w:r>
      <w:r w:rsidRPr="00C72540">
        <w:rPr>
          <w:rFonts w:ascii="Roboto" w:hAnsi="Roboto"/>
          <w:color w:val="000000" w:themeColor="text1"/>
          <w:lang w:val="ro-RO"/>
        </w:rPr>
        <w:t>sistem</w:t>
      </w:r>
      <w:r w:rsidR="003E3AF8" w:rsidRPr="00C72540">
        <w:rPr>
          <w:rFonts w:ascii="Roboto" w:hAnsi="Roboto"/>
          <w:color w:val="000000" w:themeColor="text1"/>
          <w:lang w:val="ro-RO"/>
        </w:rPr>
        <w:t>ul</w:t>
      </w:r>
      <w:r w:rsidRPr="00C72540">
        <w:rPr>
          <w:rFonts w:ascii="Roboto" w:hAnsi="Roboto"/>
          <w:color w:val="000000" w:themeColor="text1"/>
          <w:lang w:val="ro-RO"/>
        </w:rPr>
        <w:t xml:space="preserve"> de plăți al cărui scop principal este de a pr</w:t>
      </w:r>
      <w:r w:rsidR="00005A1E" w:rsidRPr="00C72540">
        <w:rPr>
          <w:rFonts w:ascii="Roboto" w:hAnsi="Roboto"/>
          <w:color w:val="000000" w:themeColor="text1"/>
          <w:lang w:val="ro-RO"/>
        </w:rPr>
        <w:t>ocesa</w:t>
      </w:r>
      <w:r w:rsidRPr="00C72540">
        <w:rPr>
          <w:rFonts w:ascii="Roboto" w:hAnsi="Roboto"/>
          <w:color w:val="000000" w:themeColor="text1"/>
          <w:lang w:val="ro-RO"/>
        </w:rPr>
        <w:t>, a compensa sau a deconta operațiuni de transfer de credit sau de debitare directă, care sunt</w:t>
      </w:r>
      <w:r w:rsidR="00D456EA" w:rsidRPr="00C72540">
        <w:rPr>
          <w:rFonts w:ascii="Roboto" w:hAnsi="Roboto"/>
          <w:color w:val="000000" w:themeColor="text1"/>
          <w:lang w:val="ro-RO"/>
        </w:rPr>
        <w:t>,</w:t>
      </w:r>
      <w:r w:rsidRPr="00C72540">
        <w:rPr>
          <w:rFonts w:ascii="Roboto" w:hAnsi="Roboto"/>
          <w:color w:val="000000" w:themeColor="text1"/>
          <w:lang w:val="ro-RO"/>
        </w:rPr>
        <w:t xml:space="preserve"> în general</w:t>
      </w:r>
      <w:r w:rsidR="00D456EA" w:rsidRPr="00C72540">
        <w:rPr>
          <w:rFonts w:ascii="Roboto" w:hAnsi="Roboto"/>
          <w:color w:val="000000" w:themeColor="text1"/>
          <w:lang w:val="ro-RO"/>
        </w:rPr>
        <w:t>,</w:t>
      </w:r>
      <w:r w:rsidRPr="00C72540">
        <w:rPr>
          <w:rFonts w:ascii="Roboto" w:hAnsi="Roboto"/>
          <w:color w:val="000000" w:themeColor="text1"/>
          <w:lang w:val="ro-RO"/>
        </w:rPr>
        <w:t xml:space="preserve"> grupate în vederea transmiterii, sunt de valoare mică și au o prioritate scăzută, sistem care nu este un sistem de plăți de mare valoare;</w:t>
      </w:r>
    </w:p>
    <w:p w14:paraId="6924B46C" w14:textId="20ED7982" w:rsidR="00A70229" w:rsidRPr="00C72540" w:rsidRDefault="00460D9A"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ro-RO"/>
        </w:rPr>
      </w:pPr>
      <w:r w:rsidRPr="00C72540">
        <w:rPr>
          <w:rFonts w:ascii="Roboto" w:hAnsi="Roboto"/>
          <w:b/>
          <w:bCs/>
          <w:color w:val="000000" w:themeColor="text1"/>
          <w:lang w:val="ro-RO"/>
        </w:rPr>
        <w:t>Standard ISO 20022 XML</w:t>
      </w:r>
      <w:r w:rsidRPr="00C72540">
        <w:rPr>
          <w:rFonts w:ascii="Roboto" w:hAnsi="Roboto"/>
          <w:color w:val="000000" w:themeColor="text1"/>
          <w:lang w:val="ro-RO"/>
        </w:rPr>
        <w:t xml:space="preserve"> –</w:t>
      </w:r>
      <w:r w:rsidR="003E3AF8" w:rsidRPr="00C72540">
        <w:rPr>
          <w:rFonts w:ascii="Roboto" w:hAnsi="Roboto"/>
          <w:color w:val="000000" w:themeColor="text1"/>
          <w:lang w:val="ro-RO"/>
        </w:rPr>
        <w:t xml:space="preserve"> </w:t>
      </w:r>
      <w:r w:rsidRPr="00C72540">
        <w:rPr>
          <w:rFonts w:ascii="Roboto" w:hAnsi="Roboto"/>
          <w:color w:val="000000" w:themeColor="text1"/>
          <w:lang w:val="ro-RO"/>
        </w:rPr>
        <w:t>standard</w:t>
      </w:r>
      <w:r w:rsidR="003E3AF8" w:rsidRPr="00C72540">
        <w:rPr>
          <w:rFonts w:ascii="Roboto" w:hAnsi="Roboto"/>
          <w:color w:val="000000" w:themeColor="text1"/>
          <w:lang w:val="ro-RO"/>
        </w:rPr>
        <w:t>ul</w:t>
      </w:r>
      <w:r w:rsidRPr="00C72540">
        <w:rPr>
          <w:rFonts w:ascii="Roboto" w:hAnsi="Roboto"/>
          <w:color w:val="000000" w:themeColor="text1"/>
          <w:lang w:val="ro-RO"/>
        </w:rPr>
        <w:t xml:space="preserve"> de elaborare a mesajelor financiare electronice, astfel cum este definit de ISO, care înglobează reprezentarea fizică a operațiunilor de plată în sintaxa XML, conform normelor comerciale și orientărilor referitoare la</w:t>
      </w:r>
      <w:r w:rsidR="006A6A2B" w:rsidRPr="00C72540">
        <w:rPr>
          <w:rFonts w:ascii="Roboto" w:hAnsi="Roboto"/>
          <w:color w:val="000000" w:themeColor="text1"/>
          <w:lang w:val="ro-RO"/>
        </w:rPr>
        <w:t xml:space="preserve"> utilizarea </w:t>
      </w:r>
      <w:r w:rsidR="00E0384A" w:rsidRPr="00C72540">
        <w:rPr>
          <w:rFonts w:ascii="Roboto" w:hAnsi="Roboto"/>
          <w:color w:val="000000" w:themeColor="text1"/>
          <w:lang w:val="ro-RO"/>
        </w:rPr>
        <w:t>SAPI</w:t>
      </w:r>
      <w:r w:rsidR="006A6A2B" w:rsidRPr="00C72540">
        <w:rPr>
          <w:rFonts w:ascii="Roboto" w:hAnsi="Roboto"/>
          <w:color w:val="000000" w:themeColor="text1"/>
          <w:lang w:val="ro-RO"/>
        </w:rPr>
        <w:t>, precum și</w:t>
      </w:r>
      <w:r w:rsidR="00526EE9" w:rsidRPr="00C72540">
        <w:rPr>
          <w:rFonts w:ascii="Roboto" w:hAnsi="Roboto"/>
          <w:color w:val="000000" w:themeColor="text1"/>
          <w:lang w:val="ro-RO"/>
        </w:rPr>
        <w:t xml:space="preserve"> </w:t>
      </w:r>
      <w:r w:rsidR="00526EE9" w:rsidRPr="00C72540">
        <w:rPr>
          <w:rFonts w:ascii="Roboto" w:hAnsi="Roboto"/>
          <w:lang w:val="ro-RO"/>
        </w:rPr>
        <w:t>referitoare la realizarea operațiunilor de plată transfrontaliere</w:t>
      </w:r>
      <w:r w:rsidRPr="00C72540">
        <w:rPr>
          <w:rFonts w:ascii="Roboto" w:hAnsi="Roboto"/>
          <w:lang w:val="ro-RO"/>
        </w:rPr>
        <w:t>;</w:t>
      </w:r>
    </w:p>
    <w:p w14:paraId="0FD4D88D" w14:textId="7EF008DB" w:rsidR="00A70229" w:rsidRPr="00C72540" w:rsidRDefault="00526EE9"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ro-RO"/>
        </w:rPr>
      </w:pPr>
      <w:r w:rsidRPr="00C72540">
        <w:rPr>
          <w:rFonts w:ascii="Roboto" w:hAnsi="Roboto"/>
          <w:b/>
          <w:bCs/>
          <w:color w:val="000000" w:themeColor="text1"/>
          <w:lang w:val="ro-RO"/>
        </w:rPr>
        <w:t xml:space="preserve"> Transfer de credit transfrontalier</w:t>
      </w:r>
      <w:r w:rsidRPr="00C72540">
        <w:rPr>
          <w:rFonts w:ascii="Roboto" w:hAnsi="Roboto"/>
          <w:color w:val="000000" w:themeColor="text1"/>
          <w:lang w:val="ro-RO"/>
        </w:rPr>
        <w:t xml:space="preserve"> – serviciu de plată de creditare a contului de plăţi al beneficiarului plăţii printr-o operaţiune de plată transfrontalieră sau o serie de operaţiuni de plată transfrontaliere efectuate din contul de plăţi al plătitorului de către prestatorul serviciilor de plată care deţine contul de plăţi al plătitorului, în baza unei instrucţiuni date de plătitor;</w:t>
      </w:r>
    </w:p>
    <w:p w14:paraId="0B814F6A" w14:textId="6D4B49A0" w:rsidR="00A70229" w:rsidRPr="00C72540" w:rsidRDefault="0049757B" w:rsidP="008A40FE">
      <w:pPr>
        <w:pStyle w:val="NormalWeb"/>
        <w:numPr>
          <w:ilvl w:val="0"/>
          <w:numId w:val="29"/>
        </w:numPr>
        <w:tabs>
          <w:tab w:val="left" w:pos="1134"/>
        </w:tabs>
        <w:spacing w:before="0" w:beforeAutospacing="0" w:after="0" w:afterAutospacing="0"/>
        <w:ind w:left="0" w:firstLine="720"/>
        <w:jc w:val="both"/>
        <w:rPr>
          <w:rFonts w:ascii="Roboto" w:hAnsi="Roboto"/>
          <w:color w:val="000000" w:themeColor="text1"/>
          <w:lang w:val="ro-RO"/>
        </w:rPr>
      </w:pPr>
      <w:r w:rsidRPr="00C72540">
        <w:rPr>
          <w:rFonts w:ascii="Roboto" w:hAnsi="Roboto"/>
          <w:b/>
          <w:bCs/>
          <w:color w:val="000000" w:themeColor="text1"/>
          <w:lang w:val="ro-RO"/>
        </w:rPr>
        <w:t>Transferul de credit programat</w:t>
      </w:r>
      <w:r w:rsidRPr="00C72540">
        <w:rPr>
          <w:rFonts w:ascii="Roboto" w:hAnsi="Roboto"/>
          <w:color w:val="000000" w:themeColor="text1"/>
          <w:lang w:val="ro-RO"/>
        </w:rPr>
        <w:t xml:space="preserve"> – transferul de credit care poate fi executat de către prestatorul de servicii de plată al plătitorului la date programate şi sume fixe, în numele titularului de cont, conform prevederilor contractuale</w:t>
      </w:r>
      <w:r w:rsidR="00D7538C" w:rsidRPr="00C72540">
        <w:rPr>
          <w:rFonts w:ascii="Roboto" w:hAnsi="Roboto"/>
          <w:color w:val="000000" w:themeColor="text1"/>
          <w:lang w:val="ro-RO"/>
        </w:rPr>
        <w:t>;</w:t>
      </w:r>
    </w:p>
    <w:p w14:paraId="5526F835" w14:textId="4C8F3A56" w:rsidR="00A70229" w:rsidRPr="00C72540" w:rsidRDefault="0049757B" w:rsidP="008A40FE">
      <w:pPr>
        <w:pStyle w:val="NormalWeb"/>
        <w:numPr>
          <w:ilvl w:val="0"/>
          <w:numId w:val="29"/>
        </w:numPr>
        <w:tabs>
          <w:tab w:val="left" w:pos="1134"/>
        </w:tabs>
        <w:spacing w:before="0" w:beforeAutospacing="0" w:after="0" w:afterAutospacing="0"/>
        <w:ind w:left="0" w:firstLine="720"/>
        <w:jc w:val="both"/>
        <w:rPr>
          <w:rFonts w:ascii="Roboto" w:hAnsi="Roboto"/>
          <w:strike/>
          <w:color w:val="000000" w:themeColor="text1"/>
          <w:lang w:val="ro-RO"/>
        </w:rPr>
      </w:pPr>
      <w:r w:rsidRPr="00C72540">
        <w:rPr>
          <w:rFonts w:ascii="Roboto" w:hAnsi="Roboto"/>
          <w:b/>
          <w:bCs/>
          <w:color w:val="000000" w:themeColor="text1"/>
          <w:lang w:val="ro-RO"/>
        </w:rPr>
        <w:t xml:space="preserve">Transfer de credit </w:t>
      </w:r>
      <w:r w:rsidR="00D456EA" w:rsidRPr="00C72540">
        <w:rPr>
          <w:rFonts w:ascii="Roboto" w:hAnsi="Roboto"/>
          <w:b/>
          <w:bCs/>
          <w:color w:val="000000" w:themeColor="text1"/>
          <w:lang w:val="ro-RO"/>
        </w:rPr>
        <w:t xml:space="preserve">la o </w:t>
      </w:r>
      <w:r w:rsidRPr="00C72540">
        <w:rPr>
          <w:rFonts w:ascii="Roboto" w:hAnsi="Roboto"/>
          <w:b/>
          <w:bCs/>
          <w:color w:val="000000" w:themeColor="text1"/>
          <w:lang w:val="ro-RO"/>
        </w:rPr>
        <w:t>dată viitoare a plății</w:t>
      </w:r>
      <w:r w:rsidRPr="00C72540">
        <w:rPr>
          <w:rFonts w:ascii="Roboto" w:hAnsi="Roboto"/>
          <w:color w:val="000000" w:themeColor="text1"/>
          <w:lang w:val="ro-RO"/>
        </w:rPr>
        <w:t xml:space="preserve"> –</w:t>
      </w:r>
      <w:r w:rsidR="003E3AF8" w:rsidRPr="00C72540">
        <w:rPr>
          <w:rFonts w:ascii="Roboto" w:hAnsi="Roboto"/>
          <w:color w:val="000000" w:themeColor="text1"/>
          <w:lang w:val="ro-RO"/>
        </w:rPr>
        <w:t xml:space="preserve"> </w:t>
      </w:r>
      <w:r w:rsidRPr="00C72540">
        <w:rPr>
          <w:rFonts w:ascii="Roboto" w:hAnsi="Roboto"/>
          <w:color w:val="000000" w:themeColor="text1"/>
          <w:lang w:val="ro-RO"/>
        </w:rPr>
        <w:t>transferul de credit care poate fi executat de către prestatorul de servicii de plată al plătitorului la o dată viitoare a plăţii convenită între plătitor şi prestatorul său de servicii de plată, în cazul aranjamentelor contractuale existente între părţi în acest sens</w:t>
      </w:r>
      <w:r w:rsidR="00D7538C" w:rsidRPr="00C72540">
        <w:rPr>
          <w:rFonts w:ascii="Roboto" w:hAnsi="Roboto"/>
          <w:color w:val="000000" w:themeColor="text1"/>
          <w:lang w:val="ro-RO"/>
        </w:rPr>
        <w:t>;</w:t>
      </w:r>
      <w:r w:rsidRPr="00C72540">
        <w:rPr>
          <w:rFonts w:ascii="Roboto" w:hAnsi="Roboto"/>
          <w:color w:val="000000" w:themeColor="text1"/>
          <w:lang w:val="ro-RO"/>
        </w:rPr>
        <w:t xml:space="preserve"> </w:t>
      </w:r>
    </w:p>
    <w:p w14:paraId="04390C02" w14:textId="77777777" w:rsidR="00393C1E" w:rsidRPr="00C72540" w:rsidRDefault="00393C1E" w:rsidP="008A40FE">
      <w:pPr>
        <w:pStyle w:val="NormalWeb"/>
        <w:numPr>
          <w:ilvl w:val="0"/>
          <w:numId w:val="29"/>
        </w:numPr>
        <w:tabs>
          <w:tab w:val="left" w:pos="1134"/>
        </w:tabs>
        <w:spacing w:before="0" w:beforeAutospacing="0" w:after="0" w:afterAutospacing="0"/>
        <w:ind w:left="0" w:firstLine="720"/>
        <w:jc w:val="both"/>
        <w:rPr>
          <w:rFonts w:ascii="Roboto" w:hAnsi="Roboto"/>
          <w:b/>
          <w:bCs/>
          <w:color w:val="000000" w:themeColor="text1"/>
          <w:lang w:val="ro-RO"/>
        </w:rPr>
      </w:pPr>
      <w:r w:rsidRPr="00C72540">
        <w:rPr>
          <w:rFonts w:ascii="Roboto" w:hAnsi="Roboto"/>
          <w:b/>
          <w:bCs/>
          <w:lang w:val="ro-RO"/>
        </w:rPr>
        <w:t>Utilizator al serviciilor de plată</w:t>
      </w:r>
      <w:r w:rsidRPr="00C72540">
        <w:rPr>
          <w:rFonts w:ascii="Roboto" w:hAnsi="Roboto"/>
          <w:lang w:val="ro-RO"/>
        </w:rPr>
        <w:t xml:space="preserve"> –</w:t>
      </w:r>
      <w:r w:rsidR="009C6224" w:rsidRPr="00C72540">
        <w:rPr>
          <w:rFonts w:ascii="Roboto" w:hAnsi="Roboto"/>
          <w:lang w:val="ro-RO"/>
        </w:rPr>
        <w:t xml:space="preserve"> </w:t>
      </w:r>
      <w:r w:rsidRPr="00C72540">
        <w:rPr>
          <w:rFonts w:ascii="Roboto" w:hAnsi="Roboto"/>
          <w:lang w:val="ro-RO"/>
        </w:rPr>
        <w:t>persoana fizică sau juridică care folosește un serviciu de plată în calitate de plătitor sau de beneficiar al plății</w:t>
      </w:r>
      <w:r w:rsidR="00D7538C" w:rsidRPr="00C72540">
        <w:rPr>
          <w:rFonts w:ascii="Roboto" w:hAnsi="Roboto"/>
          <w:lang w:val="ro-RO"/>
        </w:rPr>
        <w:t>.</w:t>
      </w:r>
    </w:p>
    <w:p w14:paraId="2E91CAA2" w14:textId="1D6C17D4" w:rsidR="00312D99" w:rsidRPr="00C72540" w:rsidRDefault="007D55BE"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Transferul de credit/debitarea directă în cadrul operațiunilor de plată transfrontaliere se efectuează de către prestatorul serviciilor de plată cu respectarea de către acesta, în calitate sa de agent al controlului valutar, a prevederilor legislației valutare (Legii nr.62/20</w:t>
      </w:r>
      <w:r w:rsidR="00E77D70" w:rsidRPr="00C72540">
        <w:rPr>
          <w:rFonts w:ascii="Roboto" w:hAnsi="Roboto"/>
          <w:color w:val="000000" w:themeColor="text1"/>
          <w:lang w:val="ro-RO"/>
        </w:rPr>
        <w:t>0</w:t>
      </w:r>
      <w:r w:rsidRPr="00C72540">
        <w:rPr>
          <w:rFonts w:ascii="Roboto" w:hAnsi="Roboto"/>
          <w:color w:val="000000" w:themeColor="text1"/>
          <w:lang w:val="ro-RO"/>
        </w:rPr>
        <w:t>8</w:t>
      </w:r>
      <w:r w:rsidR="00002DD6" w:rsidRPr="00C72540">
        <w:rPr>
          <w:rFonts w:ascii="Roboto" w:hAnsi="Roboto"/>
          <w:color w:val="000000" w:themeColor="text1"/>
          <w:lang w:val="ro-RO"/>
        </w:rPr>
        <w:t xml:space="preserve"> </w:t>
      </w:r>
      <w:r w:rsidRPr="00C72540">
        <w:rPr>
          <w:rFonts w:ascii="Roboto" w:hAnsi="Roboto"/>
          <w:color w:val="000000" w:themeColor="text1"/>
          <w:lang w:val="ro-RO"/>
        </w:rPr>
        <w:t>privind reglementarea valutară și actelor normative ale B</w:t>
      </w:r>
      <w:r w:rsidR="00125FD0" w:rsidRPr="00C72540">
        <w:rPr>
          <w:rFonts w:ascii="Roboto" w:hAnsi="Roboto"/>
          <w:color w:val="000000" w:themeColor="text1"/>
          <w:lang w:val="ro-RO"/>
        </w:rPr>
        <w:t xml:space="preserve">ăncii </w:t>
      </w:r>
      <w:r w:rsidRPr="00C72540">
        <w:rPr>
          <w:rFonts w:ascii="Roboto" w:hAnsi="Roboto"/>
          <w:color w:val="000000" w:themeColor="text1"/>
          <w:lang w:val="ro-RO"/>
        </w:rPr>
        <w:t>N</w:t>
      </w:r>
      <w:r w:rsidR="00125FD0" w:rsidRPr="00C72540">
        <w:rPr>
          <w:rFonts w:ascii="Roboto" w:hAnsi="Roboto"/>
          <w:color w:val="000000" w:themeColor="text1"/>
          <w:lang w:val="ro-RO"/>
        </w:rPr>
        <w:t xml:space="preserve">aționale a </w:t>
      </w:r>
      <w:r w:rsidRPr="00C72540">
        <w:rPr>
          <w:rFonts w:ascii="Roboto" w:hAnsi="Roboto"/>
          <w:color w:val="000000" w:themeColor="text1"/>
          <w:lang w:val="ro-RO"/>
        </w:rPr>
        <w:t>M</w:t>
      </w:r>
      <w:r w:rsidR="00125FD0" w:rsidRPr="00C72540">
        <w:rPr>
          <w:rFonts w:ascii="Roboto" w:hAnsi="Roboto"/>
          <w:color w:val="000000" w:themeColor="text1"/>
          <w:lang w:val="ro-RO"/>
        </w:rPr>
        <w:t>oldovei</w:t>
      </w:r>
      <w:r w:rsidRPr="00C72540">
        <w:rPr>
          <w:rFonts w:ascii="Roboto" w:hAnsi="Roboto"/>
          <w:color w:val="000000" w:themeColor="text1"/>
          <w:lang w:val="ro-RO"/>
        </w:rPr>
        <w:t xml:space="preserve"> emise în scopul îndeplinirii prevederilor acesteia).</w:t>
      </w:r>
    </w:p>
    <w:p w14:paraId="7F7BDB11" w14:textId="2DECF13F" w:rsidR="00BD5511" w:rsidRPr="00C72540" w:rsidRDefault="00451250" w:rsidP="00426B97">
      <w:pPr>
        <w:tabs>
          <w:tab w:val="left" w:pos="1134"/>
        </w:tabs>
        <w:jc w:val="center"/>
        <w:rPr>
          <w:rFonts w:ascii="Roboto" w:hAnsi="Roboto"/>
          <w:color w:val="000000" w:themeColor="text1"/>
          <w:lang w:val="ro-RO"/>
        </w:rPr>
      </w:pPr>
      <w:r w:rsidRPr="00C72540">
        <w:rPr>
          <w:rFonts w:ascii="Roboto" w:hAnsi="Roboto"/>
          <w:color w:val="000000" w:themeColor="text1"/>
          <w:lang w:val="ro-RO"/>
        </w:rPr>
        <w:br/>
      </w:r>
      <w:bookmarkStart w:id="5" w:name="_Hlk132876166"/>
      <w:r w:rsidR="00BD5511" w:rsidRPr="00C72540">
        <w:rPr>
          <w:rFonts w:ascii="Roboto" w:hAnsi="Roboto"/>
          <w:b/>
          <w:bCs/>
          <w:color w:val="000000" w:themeColor="text1"/>
          <w:lang w:val="ro-RO"/>
        </w:rPr>
        <w:t>Capitolul II</w:t>
      </w:r>
      <w:r w:rsidR="00BD5511" w:rsidRPr="00C72540">
        <w:rPr>
          <w:rFonts w:ascii="Roboto" w:hAnsi="Roboto"/>
          <w:b/>
          <w:bCs/>
          <w:color w:val="000000" w:themeColor="text1"/>
          <w:lang w:val="ro-RO"/>
        </w:rPr>
        <w:br/>
        <w:t>ÎNTOCMIREA ŞI PRIMIREA ORDINULUI DE PLATĂ PENTRU REALIZAREA TRANSFERULUI DE CREDIT</w:t>
      </w:r>
      <w:bookmarkEnd w:id="5"/>
    </w:p>
    <w:p w14:paraId="4CEF8F3C" w14:textId="19EB8E0F" w:rsidR="00326521" w:rsidRPr="00C72540" w:rsidRDefault="00451250"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Transferul de credit poate fi efectuat at</w:t>
      </w:r>
      <w:r w:rsidR="000C5B81" w:rsidRPr="00C72540">
        <w:rPr>
          <w:rFonts w:ascii="Roboto" w:hAnsi="Roboto"/>
          <w:lang w:val="ro-RO"/>
        </w:rPr>
        <w:t>â</w:t>
      </w:r>
      <w:r w:rsidRPr="00C72540">
        <w:rPr>
          <w:rFonts w:ascii="Roboto" w:hAnsi="Roboto"/>
          <w:lang w:val="ro-RO"/>
        </w:rPr>
        <w:t>t în moned</w:t>
      </w:r>
      <w:r w:rsidR="001F2C48" w:rsidRPr="00C72540">
        <w:rPr>
          <w:rFonts w:ascii="Roboto" w:hAnsi="Roboto"/>
          <w:lang w:val="ro-RO"/>
        </w:rPr>
        <w:t>a</w:t>
      </w:r>
      <w:r w:rsidRPr="00C72540">
        <w:rPr>
          <w:rFonts w:ascii="Roboto" w:hAnsi="Roboto"/>
          <w:lang w:val="ro-RO"/>
        </w:rPr>
        <w:t xml:space="preserve"> </w:t>
      </w:r>
      <w:r w:rsidR="007E1ABF" w:rsidRPr="00C72540">
        <w:rPr>
          <w:rFonts w:ascii="Roboto" w:hAnsi="Roboto"/>
          <w:lang w:val="ro-RO"/>
        </w:rPr>
        <w:t>națională</w:t>
      </w:r>
      <w:r w:rsidR="001F2C48" w:rsidRPr="00C72540">
        <w:rPr>
          <w:rFonts w:ascii="Roboto" w:hAnsi="Roboto"/>
          <w:lang w:val="ro-RO"/>
        </w:rPr>
        <w:t>,</w:t>
      </w:r>
      <w:r w:rsidRPr="00C72540">
        <w:rPr>
          <w:rFonts w:ascii="Roboto" w:hAnsi="Roboto"/>
          <w:lang w:val="ro-RO"/>
        </w:rPr>
        <w:t xml:space="preserve"> c</w:t>
      </w:r>
      <w:r w:rsidR="000C5B81" w:rsidRPr="00C72540">
        <w:rPr>
          <w:rFonts w:ascii="Roboto" w:hAnsi="Roboto"/>
          <w:lang w:val="ro-RO"/>
        </w:rPr>
        <w:t>â</w:t>
      </w:r>
      <w:r w:rsidRPr="00C72540">
        <w:rPr>
          <w:rFonts w:ascii="Roboto" w:hAnsi="Roboto"/>
          <w:lang w:val="ro-RO"/>
        </w:rPr>
        <w:t>t şi în valută, conform prevederilor actelor normative.</w:t>
      </w:r>
    </w:p>
    <w:p w14:paraId="19546908" w14:textId="5A123862" w:rsidR="00451250" w:rsidRPr="00C72540" w:rsidRDefault="00451250"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În funcţie de solicitarea clientului, transferul de credit în moned</w:t>
      </w:r>
      <w:r w:rsidR="001F2C48" w:rsidRPr="00C72540">
        <w:rPr>
          <w:rFonts w:ascii="Roboto" w:hAnsi="Roboto"/>
          <w:lang w:val="ro-RO"/>
        </w:rPr>
        <w:t>a</w:t>
      </w:r>
      <w:r w:rsidRPr="00C72540">
        <w:rPr>
          <w:rFonts w:ascii="Roboto" w:hAnsi="Roboto"/>
          <w:lang w:val="ro-RO"/>
        </w:rPr>
        <w:t xml:space="preserve"> naţională poate fi efectuat în regim de urgenţă (transfer urgent)</w:t>
      </w:r>
      <w:r w:rsidR="00550F1E" w:rsidRPr="00C72540">
        <w:rPr>
          <w:rFonts w:ascii="Roboto" w:hAnsi="Roboto"/>
          <w:lang w:val="ro-RO"/>
        </w:rPr>
        <w:t xml:space="preserve"> </w:t>
      </w:r>
      <w:r w:rsidRPr="00C72540">
        <w:rPr>
          <w:rFonts w:ascii="Roboto" w:hAnsi="Roboto"/>
          <w:lang w:val="ro-RO"/>
        </w:rPr>
        <w:t>sau în regim normal (transfer normal).</w:t>
      </w:r>
    </w:p>
    <w:p w14:paraId="5DD44BF4" w14:textId="49F88E44" w:rsidR="00326521" w:rsidRPr="00C72540" w:rsidRDefault="00BE4F79"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P</w:t>
      </w:r>
      <w:r w:rsidR="00F672B9" w:rsidRPr="00C72540">
        <w:rPr>
          <w:rFonts w:ascii="Roboto" w:hAnsi="Roboto"/>
          <w:lang w:val="ro-RO"/>
        </w:rPr>
        <w:t>restatorul de servicii de plată al plătitorului</w:t>
      </w:r>
      <w:r w:rsidR="00534B57" w:rsidRPr="00C72540">
        <w:rPr>
          <w:rFonts w:ascii="Roboto" w:hAnsi="Roboto"/>
          <w:lang w:val="ro-RO"/>
        </w:rPr>
        <w:t xml:space="preserve"> </w:t>
      </w:r>
      <w:r w:rsidR="00C6783B" w:rsidRPr="00C72540">
        <w:rPr>
          <w:rFonts w:ascii="Roboto" w:hAnsi="Roboto"/>
          <w:lang w:val="ro-RO"/>
        </w:rPr>
        <w:t>trebuie să includă pentru u</w:t>
      </w:r>
      <w:r w:rsidR="00247954" w:rsidRPr="00C72540">
        <w:rPr>
          <w:rFonts w:ascii="Roboto" w:hAnsi="Roboto"/>
          <w:lang w:val="ro-RO"/>
        </w:rPr>
        <w:t xml:space="preserve">n ordin de plată de tip transfer </w:t>
      </w:r>
      <w:r w:rsidRPr="00C72540">
        <w:rPr>
          <w:rFonts w:ascii="Roboto" w:hAnsi="Roboto"/>
          <w:lang w:val="ro-RO"/>
        </w:rPr>
        <w:t xml:space="preserve">de </w:t>
      </w:r>
      <w:r w:rsidR="00247954" w:rsidRPr="00C72540">
        <w:rPr>
          <w:rFonts w:ascii="Roboto" w:hAnsi="Roboto"/>
          <w:lang w:val="ro-RO"/>
        </w:rPr>
        <w:t>credit elemente obligatorii</w:t>
      </w:r>
      <w:r w:rsidRPr="00C72540">
        <w:rPr>
          <w:rFonts w:ascii="Roboto" w:hAnsi="Roboto"/>
          <w:lang w:val="ro-RO"/>
        </w:rPr>
        <w:t xml:space="preserve"> </w:t>
      </w:r>
      <w:r w:rsidR="00451250" w:rsidRPr="00C72540">
        <w:rPr>
          <w:rFonts w:ascii="Roboto" w:hAnsi="Roboto"/>
          <w:lang w:val="ro-RO"/>
        </w:rPr>
        <w:t xml:space="preserve">stabilite în </w:t>
      </w:r>
      <w:r w:rsidR="008F6067" w:rsidRPr="00C72540">
        <w:rPr>
          <w:rFonts w:ascii="Roboto" w:hAnsi="Roboto"/>
          <w:lang w:val="ro-RO"/>
        </w:rPr>
        <w:t>anexa nr. 1</w:t>
      </w:r>
      <w:r w:rsidR="009D3DBD" w:rsidRPr="00C72540">
        <w:rPr>
          <w:rFonts w:ascii="Roboto" w:hAnsi="Roboto"/>
          <w:lang w:val="ro-RO"/>
        </w:rPr>
        <w:t xml:space="preserve"> sau </w:t>
      </w:r>
      <w:r w:rsidR="008F6067" w:rsidRPr="00C72540">
        <w:rPr>
          <w:rFonts w:ascii="Roboto" w:hAnsi="Roboto"/>
          <w:lang w:val="ro-RO"/>
        </w:rPr>
        <w:t>anexa nr. 2</w:t>
      </w:r>
      <w:r w:rsidR="00451250" w:rsidRPr="00C72540">
        <w:rPr>
          <w:rFonts w:ascii="Roboto" w:hAnsi="Roboto"/>
          <w:lang w:val="ro-RO"/>
        </w:rPr>
        <w:t xml:space="preserve">. </w:t>
      </w:r>
    </w:p>
    <w:p w14:paraId="4216B7B1" w14:textId="5BE00CA6" w:rsidR="00C10197" w:rsidRPr="00C72540" w:rsidRDefault="00451250"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Ordinul de plată utilizat la efectuarea transferului de credit </w:t>
      </w:r>
      <w:r w:rsidR="003F738B" w:rsidRPr="00C72540">
        <w:rPr>
          <w:rFonts w:ascii="Roboto" w:hAnsi="Roboto"/>
          <w:lang w:val="ro-RO"/>
        </w:rPr>
        <w:t>atât</w:t>
      </w:r>
      <w:r w:rsidRPr="00C72540">
        <w:rPr>
          <w:rFonts w:ascii="Roboto" w:hAnsi="Roboto"/>
          <w:lang w:val="ro-RO"/>
        </w:rPr>
        <w:t xml:space="preserve"> în moned</w:t>
      </w:r>
      <w:r w:rsidR="001F2C48" w:rsidRPr="00C72540">
        <w:rPr>
          <w:rFonts w:ascii="Roboto" w:hAnsi="Roboto"/>
          <w:lang w:val="ro-RO"/>
        </w:rPr>
        <w:t>a</w:t>
      </w:r>
      <w:r w:rsidRPr="00C72540">
        <w:rPr>
          <w:rFonts w:ascii="Roboto" w:hAnsi="Roboto"/>
          <w:lang w:val="ro-RO"/>
        </w:rPr>
        <w:t xml:space="preserve"> naţională, </w:t>
      </w:r>
      <w:r w:rsidR="003F738B" w:rsidRPr="00C72540">
        <w:rPr>
          <w:rFonts w:ascii="Roboto" w:hAnsi="Roboto"/>
          <w:lang w:val="ro-RO"/>
        </w:rPr>
        <w:t>cât</w:t>
      </w:r>
      <w:r w:rsidRPr="00C72540">
        <w:rPr>
          <w:rFonts w:ascii="Roboto" w:hAnsi="Roboto"/>
          <w:lang w:val="ro-RO"/>
        </w:rPr>
        <w:t xml:space="preserve"> şi în valută, trebuie să conţină elementele obligatorii menţionate în </w:t>
      </w:r>
      <w:r w:rsidR="001F2C48" w:rsidRPr="00C72540">
        <w:rPr>
          <w:rFonts w:ascii="Roboto" w:hAnsi="Roboto"/>
          <w:lang w:val="ro-RO"/>
        </w:rPr>
        <w:t>a</w:t>
      </w:r>
      <w:r w:rsidRPr="00C72540">
        <w:rPr>
          <w:rFonts w:ascii="Roboto" w:hAnsi="Roboto"/>
          <w:lang w:val="ro-RO"/>
        </w:rPr>
        <w:t>nexa nr.</w:t>
      </w:r>
      <w:r w:rsidR="0011323C" w:rsidRPr="00C72540">
        <w:rPr>
          <w:rFonts w:ascii="Roboto" w:hAnsi="Roboto"/>
          <w:lang w:val="ro-RO"/>
        </w:rPr>
        <w:t xml:space="preserve"> </w:t>
      </w:r>
      <w:r w:rsidR="00141AC2" w:rsidRPr="00C72540">
        <w:rPr>
          <w:rFonts w:ascii="Roboto" w:hAnsi="Roboto"/>
          <w:lang w:val="ro-RO"/>
        </w:rPr>
        <w:t>1</w:t>
      </w:r>
      <w:r w:rsidRPr="00C72540">
        <w:rPr>
          <w:rFonts w:ascii="Roboto" w:hAnsi="Roboto"/>
          <w:lang w:val="ro-RO"/>
        </w:rPr>
        <w:t xml:space="preserve">, respectiv </w:t>
      </w:r>
      <w:r w:rsidR="001F2C48" w:rsidRPr="00C72540">
        <w:rPr>
          <w:rFonts w:ascii="Roboto" w:hAnsi="Roboto"/>
          <w:lang w:val="ro-RO"/>
        </w:rPr>
        <w:t>a</w:t>
      </w:r>
      <w:r w:rsidRPr="00C72540">
        <w:rPr>
          <w:rFonts w:ascii="Roboto" w:hAnsi="Roboto"/>
          <w:lang w:val="ro-RO"/>
        </w:rPr>
        <w:t>nexa nr.</w:t>
      </w:r>
      <w:r w:rsidR="0011323C" w:rsidRPr="00C72540">
        <w:rPr>
          <w:rFonts w:ascii="Roboto" w:hAnsi="Roboto"/>
          <w:lang w:val="ro-RO"/>
        </w:rPr>
        <w:t xml:space="preserve"> </w:t>
      </w:r>
      <w:r w:rsidR="00141AC2" w:rsidRPr="00C72540">
        <w:rPr>
          <w:rFonts w:ascii="Roboto" w:hAnsi="Roboto"/>
          <w:lang w:val="ro-RO"/>
        </w:rPr>
        <w:t>2</w:t>
      </w:r>
      <w:r w:rsidRPr="00C72540">
        <w:rPr>
          <w:rFonts w:ascii="Roboto" w:hAnsi="Roboto"/>
          <w:lang w:val="ro-RO"/>
        </w:rPr>
        <w:t>, fiind prezentat pe suport h</w:t>
      </w:r>
      <w:r w:rsidR="007465C3" w:rsidRPr="00C72540">
        <w:rPr>
          <w:rFonts w:ascii="Roboto" w:hAnsi="Roboto"/>
          <w:lang w:val="ro-RO"/>
        </w:rPr>
        <w:t>â</w:t>
      </w:r>
      <w:r w:rsidRPr="00C72540">
        <w:rPr>
          <w:rFonts w:ascii="Roboto" w:hAnsi="Roboto"/>
          <w:lang w:val="ro-RO"/>
        </w:rPr>
        <w:t xml:space="preserve">rtie sau transmis în </w:t>
      </w:r>
      <w:r w:rsidR="008A6D19" w:rsidRPr="00C72540">
        <w:rPr>
          <w:rFonts w:ascii="Roboto" w:hAnsi="Roboto"/>
          <w:lang w:val="ro-RO"/>
        </w:rPr>
        <w:t xml:space="preserve">formă </w:t>
      </w:r>
      <w:r w:rsidRPr="00C72540">
        <w:rPr>
          <w:rFonts w:ascii="Roboto" w:hAnsi="Roboto"/>
          <w:lang w:val="ro-RO"/>
        </w:rPr>
        <w:t>electronic</w:t>
      </w:r>
      <w:r w:rsidR="008A6D19" w:rsidRPr="00C72540">
        <w:rPr>
          <w:rFonts w:ascii="Roboto" w:hAnsi="Roboto"/>
          <w:lang w:val="ro-RO"/>
        </w:rPr>
        <w:t>ă</w:t>
      </w:r>
      <w:r w:rsidRPr="00C72540">
        <w:rPr>
          <w:rFonts w:ascii="Roboto" w:hAnsi="Roboto"/>
          <w:lang w:val="ro-RO"/>
        </w:rPr>
        <w:t xml:space="preserve"> prin intermediul</w:t>
      </w:r>
      <w:r w:rsidR="00526EE9" w:rsidRPr="00C72540">
        <w:rPr>
          <w:rFonts w:ascii="Roboto" w:hAnsi="Roboto"/>
          <w:lang w:val="ro-RO"/>
        </w:rPr>
        <w:t xml:space="preserve"> </w:t>
      </w:r>
      <w:bookmarkStart w:id="6" w:name="_Hlk208818027"/>
      <w:r w:rsidR="00526EE9" w:rsidRPr="00C72540">
        <w:rPr>
          <w:rFonts w:ascii="Roboto" w:hAnsi="Roboto"/>
          <w:lang w:val="ro-RO"/>
        </w:rPr>
        <w:t>instrumentelor de plată electronică cu acces la distanță</w:t>
      </w:r>
      <w:bookmarkEnd w:id="6"/>
      <w:r w:rsidRPr="00C72540">
        <w:rPr>
          <w:rFonts w:ascii="Roboto" w:hAnsi="Roboto"/>
          <w:lang w:val="ro-RO"/>
        </w:rPr>
        <w:t>.</w:t>
      </w:r>
      <w:r w:rsidR="00C76FEA" w:rsidRPr="00C72540">
        <w:rPr>
          <w:rFonts w:ascii="Roboto" w:hAnsi="Roboto"/>
          <w:lang w:val="ro-RO"/>
        </w:rPr>
        <w:t xml:space="preserve"> </w:t>
      </w:r>
    </w:p>
    <w:p w14:paraId="5A188DB4" w14:textId="609F8C93" w:rsidR="00C10197" w:rsidRPr="00C72540" w:rsidRDefault="00451250"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color w:val="000000" w:themeColor="text1"/>
          <w:lang w:val="ro-RO"/>
        </w:rPr>
        <w:t xml:space="preserve">Odată ce elementele obligatorii menţionate în </w:t>
      </w:r>
      <w:r w:rsidR="001F2C48" w:rsidRPr="00C72540">
        <w:rPr>
          <w:rFonts w:ascii="Roboto" w:hAnsi="Roboto"/>
          <w:color w:val="000000" w:themeColor="text1"/>
          <w:lang w:val="ro-RO"/>
        </w:rPr>
        <w:t>a</w:t>
      </w:r>
      <w:r w:rsidRPr="00C72540">
        <w:rPr>
          <w:rFonts w:ascii="Roboto" w:hAnsi="Roboto"/>
          <w:color w:val="000000" w:themeColor="text1"/>
          <w:lang w:val="ro-RO"/>
        </w:rPr>
        <w:t>nexa nr.</w:t>
      </w:r>
      <w:r w:rsidR="001365AD" w:rsidRPr="00C72540">
        <w:rPr>
          <w:rFonts w:ascii="Roboto" w:hAnsi="Roboto"/>
          <w:color w:val="000000" w:themeColor="text1"/>
          <w:lang w:val="ro-RO"/>
        </w:rPr>
        <w:t>1</w:t>
      </w:r>
      <w:r w:rsidRPr="00C72540">
        <w:rPr>
          <w:rFonts w:ascii="Roboto" w:hAnsi="Roboto"/>
          <w:color w:val="000000" w:themeColor="text1"/>
          <w:lang w:val="ro-RO"/>
        </w:rPr>
        <w:t>/</w:t>
      </w:r>
      <w:r w:rsidR="001F2C48" w:rsidRPr="00C72540">
        <w:rPr>
          <w:rFonts w:ascii="Roboto" w:hAnsi="Roboto"/>
          <w:color w:val="000000" w:themeColor="text1"/>
          <w:lang w:val="ro-RO"/>
        </w:rPr>
        <w:t>a</w:t>
      </w:r>
      <w:r w:rsidRPr="00C72540">
        <w:rPr>
          <w:rFonts w:ascii="Roboto" w:hAnsi="Roboto"/>
          <w:color w:val="000000" w:themeColor="text1"/>
          <w:lang w:val="ro-RO"/>
        </w:rPr>
        <w:t>nexa nr.</w:t>
      </w:r>
      <w:r w:rsidR="001365AD" w:rsidRPr="00C72540">
        <w:rPr>
          <w:rFonts w:ascii="Roboto" w:hAnsi="Roboto"/>
          <w:color w:val="000000" w:themeColor="text1"/>
          <w:lang w:val="ro-RO"/>
        </w:rPr>
        <w:t>2</w:t>
      </w:r>
      <w:r w:rsidRPr="00C72540">
        <w:rPr>
          <w:rFonts w:ascii="Roboto" w:hAnsi="Roboto"/>
          <w:color w:val="000000" w:themeColor="text1"/>
          <w:lang w:val="ro-RO"/>
        </w:rPr>
        <w:t xml:space="preserve"> devin disponibile în form</w:t>
      </w:r>
      <w:r w:rsidR="008A6D19" w:rsidRPr="00C72540">
        <w:rPr>
          <w:rFonts w:ascii="Roboto" w:hAnsi="Roboto"/>
          <w:color w:val="000000" w:themeColor="text1"/>
          <w:lang w:val="ro-RO"/>
        </w:rPr>
        <w:t>ă</w:t>
      </w:r>
      <w:r w:rsidRPr="00C72540">
        <w:rPr>
          <w:rFonts w:ascii="Roboto" w:hAnsi="Roboto"/>
          <w:color w:val="000000" w:themeColor="text1"/>
          <w:lang w:val="ro-RO"/>
        </w:rPr>
        <w:t xml:space="preserve"> electronic</w:t>
      </w:r>
      <w:r w:rsidR="008A6D19" w:rsidRPr="00C72540">
        <w:rPr>
          <w:rFonts w:ascii="Roboto" w:hAnsi="Roboto"/>
          <w:color w:val="000000" w:themeColor="text1"/>
          <w:lang w:val="ro-RO"/>
        </w:rPr>
        <w:t>ă</w:t>
      </w:r>
      <w:r w:rsidRPr="00C72540">
        <w:rPr>
          <w:rFonts w:ascii="Roboto" w:hAnsi="Roboto"/>
          <w:color w:val="000000" w:themeColor="text1"/>
          <w:lang w:val="ro-RO"/>
        </w:rPr>
        <w:t xml:space="preserve">, operațiunile de plată trebuie să permită o procesare electronică complet automată în toate etapele procesului și pe parcursul întregului lanț </w:t>
      </w:r>
      <w:r w:rsidRPr="00C72540">
        <w:rPr>
          <w:rFonts w:ascii="Roboto" w:hAnsi="Roboto"/>
          <w:color w:val="000000" w:themeColor="text1"/>
          <w:lang w:val="ro-RO"/>
        </w:rPr>
        <w:lastRenderedPageBreak/>
        <w:t>al plăților (procesare automată integrată), permiț</w:t>
      </w:r>
      <w:r w:rsidR="00540AF2" w:rsidRPr="00C72540">
        <w:rPr>
          <w:rFonts w:ascii="Roboto" w:hAnsi="Roboto"/>
          <w:color w:val="000000" w:themeColor="text1"/>
          <w:lang w:val="ro-RO"/>
        </w:rPr>
        <w:t>â</w:t>
      </w:r>
      <w:r w:rsidRPr="00C72540">
        <w:rPr>
          <w:rFonts w:ascii="Roboto" w:hAnsi="Roboto"/>
          <w:color w:val="000000" w:themeColor="text1"/>
          <w:lang w:val="ro-RO"/>
        </w:rPr>
        <w:t>nd derularea electronică integrală a procesului de plată, fără a mai fi necesară reintroducerea datelor sau intervenția manuală.</w:t>
      </w:r>
    </w:p>
    <w:p w14:paraId="06A88511" w14:textId="71DEC43E" w:rsidR="00C10197" w:rsidRPr="00C72540" w:rsidRDefault="00451250"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color w:val="000000" w:themeColor="text1"/>
          <w:lang w:val="ro-RO"/>
        </w:rPr>
        <w:t xml:space="preserve">Modul de completare al ordinului de plată utilizat la efectuarea transferului de credit, destinat transferului mijloacelor băneşti în/din bugetul public naţional, este reglementat de către Ministerul Finanţelor cu respectarea cerinţelor stabilite în prezentul </w:t>
      </w:r>
      <w:r w:rsidR="001F2C48" w:rsidRPr="00C72540">
        <w:rPr>
          <w:rFonts w:ascii="Roboto" w:hAnsi="Roboto"/>
          <w:color w:val="000000" w:themeColor="text1"/>
          <w:lang w:val="ro-RO"/>
        </w:rPr>
        <w:t>r</w:t>
      </w:r>
      <w:r w:rsidRPr="00C72540">
        <w:rPr>
          <w:rFonts w:ascii="Roboto" w:hAnsi="Roboto"/>
          <w:color w:val="000000" w:themeColor="text1"/>
          <w:lang w:val="ro-RO"/>
        </w:rPr>
        <w:t>egulament.</w:t>
      </w:r>
    </w:p>
    <w:p w14:paraId="0A1269D3" w14:textId="10762322" w:rsidR="00C10197" w:rsidRPr="00C72540" w:rsidRDefault="00451250"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color w:val="000000" w:themeColor="text1"/>
          <w:lang w:val="ro-RO"/>
        </w:rPr>
        <w:t xml:space="preserve">Ordinul de plată se întocmeşte în limba </w:t>
      </w:r>
      <w:r w:rsidR="001F2C48" w:rsidRPr="00C72540">
        <w:rPr>
          <w:rFonts w:ascii="Roboto" w:hAnsi="Roboto"/>
          <w:color w:val="000000" w:themeColor="text1"/>
          <w:lang w:val="ro-RO"/>
        </w:rPr>
        <w:t>română</w:t>
      </w:r>
      <w:r w:rsidRPr="00C72540">
        <w:rPr>
          <w:rFonts w:ascii="Roboto" w:hAnsi="Roboto"/>
          <w:color w:val="000000" w:themeColor="text1"/>
          <w:lang w:val="ro-RO"/>
        </w:rPr>
        <w:t xml:space="preserve">. La întocmirea ordinului de plată utilizat pentru efectuarea transferului </w:t>
      </w:r>
      <w:r w:rsidR="004A1EDF" w:rsidRPr="00C72540">
        <w:rPr>
          <w:rFonts w:ascii="Roboto" w:hAnsi="Roboto"/>
          <w:color w:val="000000" w:themeColor="text1"/>
          <w:lang w:val="ro-RO"/>
        </w:rPr>
        <w:t>de credit</w:t>
      </w:r>
      <w:r w:rsidR="00526EE9" w:rsidRPr="00C72540">
        <w:rPr>
          <w:rFonts w:ascii="Roboto" w:hAnsi="Roboto"/>
          <w:color w:val="000000" w:themeColor="text1"/>
          <w:lang w:val="ro-RO"/>
        </w:rPr>
        <w:t xml:space="preserve"> transfrontalier</w:t>
      </w:r>
      <w:r w:rsidRPr="00C72540">
        <w:rPr>
          <w:rFonts w:ascii="Roboto" w:hAnsi="Roboto"/>
          <w:color w:val="000000" w:themeColor="text1"/>
          <w:lang w:val="ro-RO"/>
        </w:rPr>
        <w:t>, elementele utilizate în sistemele de plăţi internaţionale se completează într-o limbă străină, conform practicii internaţionale. În ordinul de plată nu se admit corectări şi/sau ştersături.</w:t>
      </w:r>
    </w:p>
    <w:p w14:paraId="10F6AB54" w14:textId="6EC8BD7B" w:rsidR="00C10197" w:rsidRPr="00C72540" w:rsidRDefault="00451250"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color w:val="000000" w:themeColor="text1"/>
          <w:lang w:val="ro-RO"/>
        </w:rPr>
        <w:t>Ordinul de plată pe suport h</w:t>
      </w:r>
      <w:r w:rsidR="001F2C48" w:rsidRPr="00C72540">
        <w:rPr>
          <w:rFonts w:ascii="Roboto" w:hAnsi="Roboto"/>
          <w:color w:val="000000" w:themeColor="text1"/>
          <w:lang w:val="ro-RO"/>
        </w:rPr>
        <w:t>â</w:t>
      </w:r>
      <w:r w:rsidRPr="00C72540">
        <w:rPr>
          <w:rFonts w:ascii="Roboto" w:hAnsi="Roboto"/>
          <w:color w:val="000000" w:themeColor="text1"/>
          <w:lang w:val="ro-RO"/>
        </w:rPr>
        <w:t xml:space="preserve">rtie se prezintă la prestatorul </w:t>
      </w:r>
      <w:r w:rsidR="00213E61" w:rsidRPr="00C72540">
        <w:rPr>
          <w:rFonts w:ascii="Roboto" w:hAnsi="Roboto"/>
          <w:color w:val="000000" w:themeColor="text1"/>
          <w:lang w:val="ro-RO"/>
        </w:rPr>
        <w:t xml:space="preserve">de servicii de plată al </w:t>
      </w:r>
      <w:r w:rsidRPr="00C72540">
        <w:rPr>
          <w:rFonts w:ascii="Roboto" w:hAnsi="Roboto"/>
          <w:color w:val="000000" w:themeColor="text1"/>
          <w:lang w:val="ro-RO"/>
        </w:rPr>
        <w:t>plătitor</w:t>
      </w:r>
      <w:r w:rsidR="00213E61" w:rsidRPr="00C72540">
        <w:rPr>
          <w:rFonts w:ascii="Roboto" w:hAnsi="Roboto"/>
          <w:color w:val="000000" w:themeColor="text1"/>
          <w:lang w:val="ro-RO"/>
        </w:rPr>
        <w:t>ului</w:t>
      </w:r>
      <w:r w:rsidRPr="00C72540">
        <w:rPr>
          <w:rFonts w:ascii="Roboto" w:hAnsi="Roboto"/>
          <w:color w:val="000000" w:themeColor="text1"/>
          <w:lang w:val="ro-RO"/>
        </w:rPr>
        <w:t xml:space="preserve"> în numărul de exemplare necesar părţilor.</w:t>
      </w:r>
    </w:p>
    <w:p w14:paraId="006B012F" w14:textId="22C12795" w:rsidR="00C10197" w:rsidRPr="00C72540" w:rsidRDefault="00451250"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color w:val="000000" w:themeColor="text1"/>
          <w:lang w:val="ro-RO"/>
        </w:rPr>
        <w:t xml:space="preserve">Ordinul de plată se prezintă/transmite spre executare la prestatorul </w:t>
      </w:r>
      <w:r w:rsidR="00AD1781" w:rsidRPr="00C72540">
        <w:rPr>
          <w:rFonts w:ascii="Roboto" w:hAnsi="Roboto"/>
          <w:color w:val="000000" w:themeColor="text1"/>
          <w:lang w:val="ro-RO"/>
        </w:rPr>
        <w:t xml:space="preserve">de servicii de plată al </w:t>
      </w:r>
      <w:r w:rsidRPr="00C72540">
        <w:rPr>
          <w:rFonts w:ascii="Roboto" w:hAnsi="Roboto"/>
          <w:color w:val="000000" w:themeColor="text1"/>
          <w:lang w:val="ro-RO"/>
        </w:rPr>
        <w:t>plătitor</w:t>
      </w:r>
      <w:r w:rsidR="00AD1781" w:rsidRPr="00C72540">
        <w:rPr>
          <w:rFonts w:ascii="Roboto" w:hAnsi="Roboto"/>
          <w:color w:val="000000" w:themeColor="text1"/>
          <w:lang w:val="ro-RO"/>
        </w:rPr>
        <w:t>ului</w:t>
      </w:r>
      <w:r w:rsidRPr="00C72540">
        <w:rPr>
          <w:rFonts w:ascii="Roboto" w:hAnsi="Roboto"/>
          <w:color w:val="000000" w:themeColor="text1"/>
          <w:lang w:val="ro-RO"/>
        </w:rPr>
        <w:t xml:space="preserve"> de către </w:t>
      </w:r>
      <w:r w:rsidR="008C1A71" w:rsidRPr="00C72540">
        <w:rPr>
          <w:rFonts w:ascii="Roboto" w:hAnsi="Roboto"/>
          <w:color w:val="000000" w:themeColor="text1"/>
          <w:lang w:val="ro-RO"/>
        </w:rPr>
        <w:t>pl</w:t>
      </w:r>
      <w:r w:rsidR="00B13A71" w:rsidRPr="00C72540">
        <w:rPr>
          <w:rFonts w:ascii="Roboto" w:hAnsi="Roboto"/>
          <w:color w:val="000000" w:themeColor="text1"/>
          <w:lang w:val="ro-RO"/>
        </w:rPr>
        <w:t xml:space="preserve">ătitor </w:t>
      </w:r>
      <w:r w:rsidRPr="00C72540">
        <w:rPr>
          <w:rFonts w:ascii="Roboto" w:hAnsi="Roboto"/>
          <w:color w:val="000000" w:themeColor="text1"/>
          <w:lang w:val="ro-RO"/>
        </w:rPr>
        <w:t xml:space="preserve">sau de către persoana împuternicită a acestuia în ziua în care a fost emis, iar în cazul emiterii ordinului de plată de către unitatea Trezoreriei de Stat, acesta se prezintă spre executare la prestatorul </w:t>
      </w:r>
      <w:r w:rsidR="00CA2325" w:rsidRPr="00C72540">
        <w:rPr>
          <w:rFonts w:ascii="Roboto" w:hAnsi="Roboto"/>
          <w:color w:val="000000" w:themeColor="text1"/>
          <w:lang w:val="ro-RO"/>
        </w:rPr>
        <w:t xml:space="preserve">de servicii de plată al </w:t>
      </w:r>
      <w:r w:rsidRPr="00C72540">
        <w:rPr>
          <w:rFonts w:ascii="Roboto" w:hAnsi="Roboto"/>
          <w:color w:val="000000" w:themeColor="text1"/>
          <w:lang w:val="ro-RO"/>
        </w:rPr>
        <w:t>plătitor</w:t>
      </w:r>
      <w:r w:rsidR="00CA2325" w:rsidRPr="00C72540">
        <w:rPr>
          <w:rFonts w:ascii="Roboto" w:hAnsi="Roboto"/>
          <w:color w:val="000000" w:themeColor="text1"/>
          <w:lang w:val="ro-RO"/>
        </w:rPr>
        <w:t>ului</w:t>
      </w:r>
      <w:r w:rsidRPr="00C72540">
        <w:rPr>
          <w:rFonts w:ascii="Roboto" w:hAnsi="Roboto"/>
          <w:color w:val="000000" w:themeColor="text1"/>
          <w:lang w:val="ro-RO"/>
        </w:rPr>
        <w:t xml:space="preserve"> cu data emiterii în decursul anului bugetar curent.</w:t>
      </w:r>
    </w:p>
    <w:p w14:paraId="7404BEA3" w14:textId="1F2E9BB5" w:rsidR="00ED6729" w:rsidRPr="00C72540" w:rsidRDefault="00EA78D1"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color w:val="000000" w:themeColor="text1"/>
          <w:lang w:val="ro-RO"/>
        </w:rPr>
        <w:t xml:space="preserve">Prestatorii de servicii de plată vor ține evidența transferurilor de credit efectuate în baza ordinelor de plată pe suport hârtie și </w:t>
      </w:r>
      <w:r w:rsidR="001F2C48" w:rsidRPr="00C72540">
        <w:rPr>
          <w:rFonts w:ascii="Roboto" w:hAnsi="Roboto"/>
          <w:color w:val="000000" w:themeColor="text1"/>
          <w:lang w:val="ro-RO"/>
        </w:rPr>
        <w:t xml:space="preserve">a </w:t>
      </w:r>
      <w:r w:rsidRPr="00C72540">
        <w:rPr>
          <w:rFonts w:ascii="Roboto" w:hAnsi="Roboto"/>
          <w:color w:val="000000" w:themeColor="text1"/>
          <w:lang w:val="ro-RO"/>
        </w:rPr>
        <w:t xml:space="preserve">celor transmise de către plătitor în mod electronic prin intermediul </w:t>
      </w:r>
      <w:r w:rsidR="00526EE9" w:rsidRPr="00C72540">
        <w:rPr>
          <w:rFonts w:ascii="Roboto" w:hAnsi="Roboto"/>
          <w:lang w:val="ro-RO"/>
        </w:rPr>
        <w:t>instrumentelor de plată electronică cu acces la distanță</w:t>
      </w:r>
      <w:r w:rsidR="00526EE9" w:rsidRPr="00C72540" w:rsidDel="00526EE9">
        <w:rPr>
          <w:rFonts w:ascii="Roboto" w:hAnsi="Roboto"/>
          <w:color w:val="000000" w:themeColor="text1"/>
          <w:lang w:val="ro-RO"/>
        </w:rPr>
        <w:t xml:space="preserve"> </w:t>
      </w:r>
      <w:r w:rsidR="001F2C48" w:rsidRPr="00C72540">
        <w:rPr>
          <w:rFonts w:ascii="Roboto" w:hAnsi="Roboto"/>
          <w:color w:val="000000" w:themeColor="text1"/>
          <w:lang w:val="ro-RO"/>
        </w:rPr>
        <w:t>,</w:t>
      </w:r>
      <w:r w:rsidRPr="00C72540">
        <w:rPr>
          <w:rFonts w:ascii="Roboto" w:hAnsi="Roboto"/>
          <w:color w:val="000000" w:themeColor="text1"/>
          <w:lang w:val="ro-RO"/>
        </w:rPr>
        <w:t xml:space="preserve"> </w:t>
      </w:r>
      <w:r w:rsidR="00ED6729" w:rsidRPr="00C72540">
        <w:rPr>
          <w:rFonts w:ascii="Roboto" w:hAnsi="Roboto"/>
          <w:color w:val="000000" w:themeColor="text1"/>
          <w:lang w:val="ro-RO"/>
        </w:rPr>
        <w:t xml:space="preserve">conform prevederilor </w:t>
      </w:r>
      <w:r w:rsidRPr="00C72540">
        <w:rPr>
          <w:rFonts w:ascii="Roboto" w:hAnsi="Roboto"/>
          <w:color w:val="000000" w:themeColor="text1"/>
          <w:lang w:val="ro-RO"/>
        </w:rPr>
        <w:t>Legii contabilității și raportării financiare nr. 287/2017</w:t>
      </w:r>
      <w:r w:rsidR="00ED6729" w:rsidRPr="00C72540">
        <w:rPr>
          <w:rFonts w:ascii="Roboto" w:hAnsi="Roboto"/>
          <w:color w:val="000000" w:themeColor="text1"/>
          <w:lang w:val="ro-RO"/>
        </w:rPr>
        <w:t>, în modul stabilit de prestator</w:t>
      </w:r>
      <w:r w:rsidR="00CA2325" w:rsidRPr="00C72540">
        <w:rPr>
          <w:rFonts w:ascii="Roboto" w:hAnsi="Roboto"/>
          <w:color w:val="000000" w:themeColor="text1"/>
          <w:lang w:val="ro-RO"/>
        </w:rPr>
        <w:t>ul de servicii de plată</w:t>
      </w:r>
      <w:r w:rsidR="00ED6729" w:rsidRPr="00C72540">
        <w:rPr>
          <w:rFonts w:ascii="Roboto" w:hAnsi="Roboto"/>
          <w:color w:val="000000" w:themeColor="text1"/>
          <w:lang w:val="ro-RO"/>
        </w:rPr>
        <w:t>.</w:t>
      </w:r>
    </w:p>
    <w:p w14:paraId="054B8EBE" w14:textId="77777777" w:rsidR="00451250" w:rsidRPr="00C72540" w:rsidRDefault="00451250"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 </w:t>
      </w:r>
    </w:p>
    <w:p w14:paraId="3EAFD588" w14:textId="16FEED83" w:rsidR="00451250" w:rsidRPr="00C72540" w:rsidRDefault="00451250" w:rsidP="00426B97">
      <w:pPr>
        <w:tabs>
          <w:tab w:val="left" w:pos="1134"/>
        </w:tabs>
        <w:jc w:val="center"/>
        <w:rPr>
          <w:rFonts w:ascii="Roboto" w:hAnsi="Roboto"/>
          <w:color w:val="000000" w:themeColor="text1"/>
          <w:lang w:val="ro-RO"/>
        </w:rPr>
      </w:pPr>
      <w:bookmarkStart w:id="7" w:name="_Hlk132879475"/>
      <w:r w:rsidRPr="00C72540">
        <w:rPr>
          <w:rFonts w:ascii="Roboto" w:hAnsi="Roboto"/>
          <w:b/>
          <w:bCs/>
          <w:color w:val="000000" w:themeColor="text1"/>
          <w:lang w:val="ro-RO"/>
        </w:rPr>
        <w:t xml:space="preserve">Capitolul </w:t>
      </w:r>
      <w:r w:rsidR="00BD5511" w:rsidRPr="00C72540">
        <w:rPr>
          <w:rFonts w:ascii="Roboto" w:hAnsi="Roboto"/>
          <w:b/>
          <w:bCs/>
          <w:color w:val="000000" w:themeColor="text1"/>
          <w:lang w:val="ro-RO"/>
        </w:rPr>
        <w:t>III</w:t>
      </w:r>
      <w:r w:rsidRPr="00C72540">
        <w:rPr>
          <w:rFonts w:ascii="Roboto" w:hAnsi="Roboto"/>
          <w:b/>
          <w:bCs/>
          <w:color w:val="000000" w:themeColor="text1"/>
          <w:lang w:val="ro-RO"/>
        </w:rPr>
        <w:br/>
        <w:t>EXECUTAREA ORDINULUI DE PLATĂ </w:t>
      </w:r>
      <w:r w:rsidR="00373657" w:rsidRPr="00C72540">
        <w:rPr>
          <w:rFonts w:ascii="Roboto" w:hAnsi="Roboto"/>
          <w:b/>
          <w:bCs/>
          <w:color w:val="000000" w:themeColor="text1"/>
          <w:lang w:val="ro-RO"/>
        </w:rPr>
        <w:t>PENTRU TRANSFERUL DE CREDIT</w:t>
      </w:r>
      <w:r w:rsidRPr="00C72540">
        <w:rPr>
          <w:rFonts w:ascii="Roboto" w:hAnsi="Roboto"/>
          <w:color w:val="000000" w:themeColor="text1"/>
          <w:lang w:val="ro-RO"/>
        </w:rPr>
        <w:br/>
      </w:r>
      <w:r w:rsidRPr="00C72540">
        <w:rPr>
          <w:rFonts w:ascii="Roboto" w:hAnsi="Roboto"/>
          <w:b/>
          <w:bCs/>
          <w:color w:val="000000" w:themeColor="text1"/>
          <w:lang w:val="ro-RO"/>
        </w:rPr>
        <w:t xml:space="preserve">DE CĂTRE PRESTATORUL </w:t>
      </w:r>
      <w:r w:rsidR="009C304D" w:rsidRPr="00C72540">
        <w:rPr>
          <w:rFonts w:ascii="Roboto" w:hAnsi="Roboto"/>
          <w:b/>
          <w:bCs/>
          <w:color w:val="000000" w:themeColor="text1"/>
          <w:lang w:val="ro-RO"/>
        </w:rPr>
        <w:t xml:space="preserve">DE SERVICII DE PLATĂ AL </w:t>
      </w:r>
      <w:r w:rsidRPr="00C72540">
        <w:rPr>
          <w:rFonts w:ascii="Roboto" w:hAnsi="Roboto"/>
          <w:b/>
          <w:bCs/>
          <w:color w:val="000000" w:themeColor="text1"/>
          <w:lang w:val="ro-RO"/>
        </w:rPr>
        <w:t>PLĂTITOR</w:t>
      </w:r>
      <w:r w:rsidR="009C304D" w:rsidRPr="00C72540">
        <w:rPr>
          <w:rFonts w:ascii="Roboto" w:hAnsi="Roboto"/>
          <w:b/>
          <w:bCs/>
          <w:color w:val="000000" w:themeColor="text1"/>
          <w:lang w:val="ro-RO"/>
        </w:rPr>
        <w:t>ULUI</w:t>
      </w:r>
      <w:r w:rsidR="00A26FB8" w:rsidRPr="00C72540">
        <w:rPr>
          <w:rFonts w:ascii="Roboto" w:hAnsi="Roboto"/>
          <w:b/>
          <w:bCs/>
          <w:color w:val="000000" w:themeColor="text1"/>
          <w:lang w:val="ro-RO"/>
        </w:rPr>
        <w:t xml:space="preserve"> ȘI RAPORTAREA</w:t>
      </w:r>
    </w:p>
    <w:bookmarkEnd w:id="7"/>
    <w:p w14:paraId="21A0646F" w14:textId="22E1BEE3" w:rsidR="00143973" w:rsidRPr="00C72540" w:rsidRDefault="004501D7" w:rsidP="008A40FE">
      <w:pPr>
        <w:pStyle w:val="ListParagraph"/>
        <w:numPr>
          <w:ilvl w:val="0"/>
          <w:numId w:val="22"/>
        </w:numPr>
        <w:tabs>
          <w:tab w:val="left" w:pos="1134"/>
        </w:tabs>
        <w:ind w:left="0" w:firstLine="720"/>
        <w:contextualSpacing w:val="0"/>
        <w:jc w:val="both"/>
        <w:rPr>
          <w:rFonts w:ascii="Roboto" w:hAnsi="Roboto"/>
          <w:i/>
          <w:iCs/>
          <w:color w:val="808080" w:themeColor="background1" w:themeShade="80"/>
          <w:lang w:val="ro-RO"/>
        </w:rPr>
      </w:pPr>
      <w:r w:rsidRPr="00C72540">
        <w:rPr>
          <w:rFonts w:ascii="Roboto" w:hAnsi="Roboto"/>
          <w:color w:val="000000" w:themeColor="text1"/>
          <w:lang w:val="ro-RO"/>
        </w:rPr>
        <w:t>Prestatorul plătitor</w:t>
      </w:r>
      <w:r w:rsidRPr="00C72540">
        <w:rPr>
          <w:rFonts w:ascii="Roboto" w:hAnsi="Roboto"/>
          <w:i/>
          <w:color w:val="000000" w:themeColor="text1"/>
          <w:lang w:val="ro-RO"/>
        </w:rPr>
        <w:t xml:space="preserve"> </w:t>
      </w:r>
      <w:r w:rsidR="00451250" w:rsidRPr="00C72540">
        <w:rPr>
          <w:rFonts w:ascii="Roboto" w:hAnsi="Roboto"/>
          <w:color w:val="000000" w:themeColor="text1"/>
          <w:lang w:val="ro-RO"/>
        </w:rPr>
        <w:t xml:space="preserve">trece la scăderi suma înscrisă în ordinul de plată acceptat spre executare la data primirii acestuia cu respectarea cerinţelor </w:t>
      </w:r>
      <w:r w:rsidR="00143973" w:rsidRPr="00C72540">
        <w:rPr>
          <w:rFonts w:ascii="Roboto" w:hAnsi="Roboto"/>
          <w:color w:val="000000" w:themeColor="text1"/>
          <w:lang w:val="ro-RO"/>
        </w:rPr>
        <w:t xml:space="preserve">art. 60 din </w:t>
      </w:r>
      <w:r w:rsidR="00F017B3" w:rsidRPr="00C72540">
        <w:rPr>
          <w:rFonts w:ascii="Roboto" w:hAnsi="Roboto"/>
          <w:color w:val="000000" w:themeColor="text1"/>
          <w:lang w:val="ro-RO"/>
        </w:rPr>
        <w:t>Leg</w:t>
      </w:r>
      <w:r w:rsidR="00143973" w:rsidRPr="00C72540">
        <w:rPr>
          <w:rFonts w:ascii="Roboto" w:hAnsi="Roboto"/>
          <w:color w:val="000000" w:themeColor="text1"/>
          <w:lang w:val="ro-RO"/>
        </w:rPr>
        <w:t>ea</w:t>
      </w:r>
      <w:r w:rsidR="00F017B3" w:rsidRPr="00C72540">
        <w:rPr>
          <w:rFonts w:ascii="Roboto" w:hAnsi="Roboto"/>
          <w:color w:val="000000" w:themeColor="text1"/>
          <w:lang w:val="ro-RO"/>
        </w:rPr>
        <w:t xml:space="preserve"> nr. 114/2012</w:t>
      </w:r>
      <w:r w:rsidR="00451250" w:rsidRPr="00C72540">
        <w:rPr>
          <w:rFonts w:ascii="Roboto" w:hAnsi="Roboto"/>
          <w:color w:val="000000" w:themeColor="text1"/>
          <w:lang w:val="ro-RO"/>
        </w:rPr>
        <w:t xml:space="preserve"> şi îl transmite la data executării cu respectarea cerinţelor descrise în </w:t>
      </w:r>
      <w:r w:rsidR="00F017B3" w:rsidRPr="00C72540">
        <w:rPr>
          <w:rFonts w:ascii="Roboto" w:hAnsi="Roboto"/>
          <w:color w:val="000000" w:themeColor="text1"/>
          <w:lang w:val="ro-RO"/>
        </w:rPr>
        <w:t>art. 6</w:t>
      </w:r>
      <w:r w:rsidR="006F1CBA" w:rsidRPr="00C72540">
        <w:rPr>
          <w:rFonts w:ascii="Roboto" w:hAnsi="Roboto"/>
          <w:color w:val="000000" w:themeColor="text1"/>
          <w:lang w:val="ro-RO"/>
        </w:rPr>
        <w:t>4</w:t>
      </w:r>
      <w:r w:rsidR="00F017B3" w:rsidRPr="00C72540">
        <w:rPr>
          <w:rFonts w:ascii="Roboto" w:hAnsi="Roboto"/>
          <w:color w:val="000000" w:themeColor="text1"/>
          <w:lang w:val="ro-RO"/>
        </w:rPr>
        <w:t xml:space="preserve"> alin. (</w:t>
      </w:r>
      <w:r w:rsidR="006F1CBA" w:rsidRPr="00C72540">
        <w:rPr>
          <w:rFonts w:ascii="Roboto" w:hAnsi="Roboto"/>
          <w:color w:val="000000" w:themeColor="text1"/>
          <w:lang w:val="ro-RO"/>
        </w:rPr>
        <w:t>1</w:t>
      </w:r>
      <w:r w:rsidR="00F017B3" w:rsidRPr="00C72540">
        <w:rPr>
          <w:rFonts w:ascii="Roboto" w:hAnsi="Roboto"/>
          <w:color w:val="000000" w:themeColor="text1"/>
          <w:lang w:val="ro-RO"/>
        </w:rPr>
        <w:t>) din Legea nr. 114/2012</w:t>
      </w:r>
      <w:r w:rsidR="00451250" w:rsidRPr="00C72540">
        <w:rPr>
          <w:rFonts w:ascii="Roboto" w:hAnsi="Roboto"/>
          <w:color w:val="000000" w:themeColor="text1"/>
          <w:lang w:val="ro-RO"/>
        </w:rPr>
        <w:t>:</w:t>
      </w:r>
    </w:p>
    <w:p w14:paraId="6FAC123B" w14:textId="4964D4DE" w:rsidR="00887E76" w:rsidRPr="00C72540" w:rsidRDefault="00887E76" w:rsidP="008A40FE">
      <w:pPr>
        <w:pStyle w:val="ListParagraph"/>
        <w:tabs>
          <w:tab w:val="left" w:pos="1134"/>
        </w:tabs>
        <w:ind w:left="0" w:firstLine="720"/>
        <w:contextualSpacing w:val="0"/>
        <w:jc w:val="both"/>
        <w:rPr>
          <w:rFonts w:ascii="Roboto" w:hAnsi="Roboto"/>
          <w:i/>
          <w:iCs/>
          <w:color w:val="808080" w:themeColor="background1" w:themeShade="80"/>
          <w:lang w:val="ro-RO"/>
        </w:rPr>
      </w:pPr>
      <w:r w:rsidRPr="00C72540">
        <w:rPr>
          <w:rFonts w:ascii="Roboto" w:hAnsi="Roboto"/>
          <w:color w:val="000000" w:themeColor="text1"/>
          <w:lang w:val="ro-RO"/>
        </w:rPr>
        <w:t xml:space="preserve">1) </w:t>
      </w:r>
      <w:r w:rsidR="00DB7A46" w:rsidRPr="00C72540">
        <w:rPr>
          <w:rFonts w:ascii="Roboto" w:hAnsi="Roboto"/>
          <w:color w:val="000000" w:themeColor="text1"/>
          <w:lang w:val="ro-RO"/>
        </w:rPr>
        <w:t xml:space="preserve"> </w:t>
      </w:r>
      <w:r w:rsidR="00451250" w:rsidRPr="00C72540">
        <w:rPr>
          <w:rFonts w:ascii="Roboto" w:hAnsi="Roboto"/>
          <w:color w:val="000000" w:themeColor="text1"/>
          <w:lang w:val="ro-RO"/>
        </w:rPr>
        <w:t xml:space="preserve">prin intermediul </w:t>
      </w:r>
      <w:r w:rsidRPr="00C72540">
        <w:rPr>
          <w:rFonts w:ascii="Roboto" w:hAnsi="Roboto"/>
          <w:color w:val="000000" w:themeColor="text1"/>
          <w:lang w:val="ro-RO"/>
        </w:rPr>
        <w:t>SAPI</w:t>
      </w:r>
      <w:r w:rsidR="00451250" w:rsidRPr="00C72540">
        <w:rPr>
          <w:rFonts w:ascii="Roboto" w:hAnsi="Roboto"/>
          <w:color w:val="000000" w:themeColor="text1"/>
          <w:lang w:val="ro-RO"/>
        </w:rPr>
        <w:t xml:space="preserve"> </w:t>
      </w:r>
      <w:r w:rsidR="00D076FF" w:rsidRPr="00C72540">
        <w:rPr>
          <w:rFonts w:ascii="Roboto" w:hAnsi="Roboto"/>
          <w:color w:val="000000" w:themeColor="text1"/>
          <w:lang w:val="ro-RO"/>
        </w:rPr>
        <w:t>la</w:t>
      </w:r>
      <w:r w:rsidR="00451250" w:rsidRPr="00C72540">
        <w:rPr>
          <w:rFonts w:ascii="Roboto" w:hAnsi="Roboto"/>
          <w:color w:val="000000" w:themeColor="text1"/>
          <w:lang w:val="ro-RO"/>
        </w:rPr>
        <w:t xml:space="preserve"> adresa </w:t>
      </w:r>
      <w:r w:rsidR="00CA3B48" w:rsidRPr="00C72540">
        <w:rPr>
          <w:rFonts w:ascii="Roboto" w:hAnsi="Roboto"/>
          <w:color w:val="000000" w:themeColor="text1"/>
          <w:lang w:val="ro-RO"/>
        </w:rPr>
        <w:t xml:space="preserve">prestatorului </w:t>
      </w:r>
      <w:r w:rsidR="009C304D" w:rsidRPr="00C72540">
        <w:rPr>
          <w:rFonts w:ascii="Roboto" w:hAnsi="Roboto"/>
          <w:color w:val="000000" w:themeColor="text1"/>
          <w:lang w:val="ro-RO"/>
        </w:rPr>
        <w:t xml:space="preserve">de servicii de plată al </w:t>
      </w:r>
      <w:r w:rsidR="00CA3B48" w:rsidRPr="00C72540">
        <w:rPr>
          <w:rFonts w:ascii="Roboto" w:hAnsi="Roboto"/>
          <w:color w:val="000000" w:themeColor="text1"/>
          <w:lang w:val="ro-RO"/>
        </w:rPr>
        <w:t>beneficiar</w:t>
      </w:r>
      <w:r w:rsidR="009C304D" w:rsidRPr="00C72540">
        <w:rPr>
          <w:rFonts w:ascii="Roboto" w:hAnsi="Roboto"/>
          <w:color w:val="000000" w:themeColor="text1"/>
          <w:lang w:val="ro-RO"/>
        </w:rPr>
        <w:t>ului plății</w:t>
      </w:r>
      <w:r w:rsidR="00451250" w:rsidRPr="00C72540">
        <w:rPr>
          <w:rFonts w:ascii="Roboto" w:hAnsi="Roboto"/>
          <w:color w:val="000000" w:themeColor="text1"/>
          <w:lang w:val="ro-RO"/>
        </w:rPr>
        <w:t>;</w:t>
      </w:r>
    </w:p>
    <w:p w14:paraId="1DFCA13D" w14:textId="5D89B1F7" w:rsidR="00BD5511" w:rsidRPr="00C72540" w:rsidRDefault="00451250" w:rsidP="008A40FE">
      <w:pPr>
        <w:pStyle w:val="ListParagraph"/>
        <w:numPr>
          <w:ilvl w:val="0"/>
          <w:numId w:val="31"/>
        </w:numPr>
        <w:tabs>
          <w:tab w:val="left" w:pos="1134"/>
        </w:tabs>
        <w:ind w:left="0" w:firstLine="720"/>
        <w:contextualSpacing w:val="0"/>
        <w:jc w:val="both"/>
        <w:rPr>
          <w:rFonts w:ascii="Roboto" w:hAnsi="Roboto"/>
          <w:i/>
          <w:iCs/>
          <w:color w:val="808080" w:themeColor="background1" w:themeShade="80"/>
          <w:lang w:val="ro-RO"/>
        </w:rPr>
      </w:pPr>
      <w:r w:rsidRPr="00C72540">
        <w:rPr>
          <w:rFonts w:ascii="Roboto" w:hAnsi="Roboto"/>
          <w:color w:val="000000" w:themeColor="text1"/>
          <w:lang w:val="ro-RO"/>
        </w:rPr>
        <w:t xml:space="preserve">prin sistemul intern al </w:t>
      </w:r>
      <w:r w:rsidR="000D4420" w:rsidRPr="00C72540">
        <w:rPr>
          <w:rFonts w:ascii="Roboto" w:hAnsi="Roboto"/>
          <w:color w:val="000000" w:themeColor="text1"/>
          <w:lang w:val="ro-RO"/>
        </w:rPr>
        <w:t xml:space="preserve">prestatorului </w:t>
      </w:r>
      <w:r w:rsidR="00D076FF" w:rsidRPr="00C72540">
        <w:rPr>
          <w:rFonts w:ascii="Roboto" w:hAnsi="Roboto"/>
          <w:color w:val="000000" w:themeColor="text1"/>
          <w:lang w:val="ro-RO"/>
        </w:rPr>
        <w:t>la</w:t>
      </w:r>
      <w:r w:rsidRPr="00C72540">
        <w:rPr>
          <w:rFonts w:ascii="Roboto" w:hAnsi="Roboto"/>
          <w:color w:val="000000" w:themeColor="text1"/>
          <w:lang w:val="ro-RO"/>
        </w:rPr>
        <w:t xml:space="preserve"> adresa beneficiarului</w:t>
      </w:r>
      <w:r w:rsidR="009C304D" w:rsidRPr="00C72540">
        <w:rPr>
          <w:rFonts w:ascii="Roboto" w:hAnsi="Roboto"/>
          <w:color w:val="000000" w:themeColor="text1"/>
          <w:lang w:val="ro-RO"/>
        </w:rPr>
        <w:t xml:space="preserve"> plății</w:t>
      </w:r>
      <w:r w:rsidRPr="00C72540">
        <w:rPr>
          <w:rFonts w:ascii="Roboto" w:hAnsi="Roboto"/>
          <w:color w:val="000000" w:themeColor="text1"/>
          <w:lang w:val="ro-RO"/>
        </w:rPr>
        <w:t xml:space="preserve">, în cazul în care plătitorul şi beneficiarul </w:t>
      </w:r>
      <w:r w:rsidR="009C304D" w:rsidRPr="00C72540">
        <w:rPr>
          <w:rFonts w:ascii="Roboto" w:hAnsi="Roboto"/>
          <w:color w:val="000000" w:themeColor="text1"/>
          <w:lang w:val="ro-RO"/>
        </w:rPr>
        <w:t xml:space="preserve">plății </w:t>
      </w:r>
      <w:r w:rsidRPr="00C72540">
        <w:rPr>
          <w:rFonts w:ascii="Roboto" w:hAnsi="Roboto"/>
          <w:color w:val="000000" w:themeColor="text1"/>
          <w:lang w:val="ro-RO"/>
        </w:rPr>
        <w:t xml:space="preserve">se deservesc </w:t>
      </w:r>
      <w:r w:rsidR="000D4420" w:rsidRPr="00C72540">
        <w:rPr>
          <w:rFonts w:ascii="Roboto" w:hAnsi="Roboto"/>
          <w:color w:val="000000" w:themeColor="text1"/>
          <w:lang w:val="ro-RO"/>
        </w:rPr>
        <w:t>la acelaș</w:t>
      </w:r>
      <w:r w:rsidR="00EE5610" w:rsidRPr="00C72540">
        <w:rPr>
          <w:rFonts w:ascii="Roboto" w:hAnsi="Roboto"/>
          <w:color w:val="000000" w:themeColor="text1"/>
          <w:lang w:val="ro-RO"/>
        </w:rPr>
        <w:t>i</w:t>
      </w:r>
      <w:r w:rsidR="000D4420" w:rsidRPr="00C72540">
        <w:rPr>
          <w:rFonts w:ascii="Roboto" w:hAnsi="Roboto"/>
          <w:color w:val="000000" w:themeColor="text1"/>
          <w:lang w:val="ro-RO"/>
        </w:rPr>
        <w:t xml:space="preserve"> prestator</w:t>
      </w:r>
      <w:r w:rsidR="009C304D" w:rsidRPr="00C72540">
        <w:rPr>
          <w:rFonts w:ascii="Roboto" w:hAnsi="Roboto"/>
          <w:color w:val="000000" w:themeColor="text1"/>
          <w:lang w:val="ro-RO"/>
        </w:rPr>
        <w:t xml:space="preserve"> de servicii de plată</w:t>
      </w:r>
      <w:r w:rsidRPr="00C72540">
        <w:rPr>
          <w:rFonts w:ascii="Roboto" w:hAnsi="Roboto"/>
          <w:color w:val="000000" w:themeColor="text1"/>
          <w:lang w:val="ro-RO"/>
        </w:rPr>
        <w:t>;</w:t>
      </w:r>
    </w:p>
    <w:p w14:paraId="23AB69DF" w14:textId="5A1825C0" w:rsidR="009C304D" w:rsidRPr="00C72540" w:rsidRDefault="00451250" w:rsidP="008A40FE">
      <w:pPr>
        <w:pStyle w:val="ListParagraph"/>
        <w:numPr>
          <w:ilvl w:val="0"/>
          <w:numId w:val="31"/>
        </w:numPr>
        <w:tabs>
          <w:tab w:val="left" w:pos="1134"/>
        </w:tabs>
        <w:ind w:left="0" w:firstLine="720"/>
        <w:contextualSpacing w:val="0"/>
        <w:jc w:val="both"/>
        <w:rPr>
          <w:rFonts w:ascii="Roboto" w:hAnsi="Roboto"/>
          <w:i/>
          <w:iCs/>
          <w:color w:val="808080" w:themeColor="background1" w:themeShade="80"/>
          <w:lang w:val="ro-RO"/>
        </w:rPr>
      </w:pPr>
      <w:r w:rsidRPr="00C72540">
        <w:rPr>
          <w:rFonts w:ascii="Roboto" w:hAnsi="Roboto"/>
          <w:color w:val="000000" w:themeColor="text1"/>
          <w:lang w:val="ro-RO"/>
        </w:rPr>
        <w:t xml:space="preserve">prin alt sistem utilizat de </w:t>
      </w:r>
      <w:r w:rsidR="00CB3B83" w:rsidRPr="00C72540">
        <w:rPr>
          <w:rFonts w:ascii="Roboto" w:hAnsi="Roboto"/>
          <w:color w:val="000000" w:themeColor="text1"/>
          <w:lang w:val="ro-RO"/>
        </w:rPr>
        <w:t xml:space="preserve">prestatorul </w:t>
      </w:r>
      <w:r w:rsidR="009C304D" w:rsidRPr="00C72540">
        <w:rPr>
          <w:rFonts w:ascii="Roboto" w:hAnsi="Roboto"/>
          <w:color w:val="000000" w:themeColor="text1"/>
          <w:lang w:val="ro-RO"/>
        </w:rPr>
        <w:t xml:space="preserve">de servicii de plată al </w:t>
      </w:r>
      <w:r w:rsidR="003E75ED" w:rsidRPr="00C72540">
        <w:rPr>
          <w:rFonts w:ascii="Roboto" w:hAnsi="Roboto"/>
          <w:color w:val="000000" w:themeColor="text1"/>
          <w:lang w:val="ro-RO"/>
        </w:rPr>
        <w:t>plătitor</w:t>
      </w:r>
      <w:r w:rsidR="009C304D" w:rsidRPr="00C72540">
        <w:rPr>
          <w:rFonts w:ascii="Roboto" w:hAnsi="Roboto"/>
          <w:color w:val="000000" w:themeColor="text1"/>
          <w:lang w:val="ro-RO"/>
        </w:rPr>
        <w:t>ului</w:t>
      </w:r>
      <w:r w:rsidR="003E75ED" w:rsidRPr="00C72540">
        <w:rPr>
          <w:rFonts w:ascii="Roboto" w:hAnsi="Roboto"/>
          <w:color w:val="000000" w:themeColor="text1"/>
          <w:lang w:val="ro-RO"/>
        </w:rPr>
        <w:t xml:space="preserve"> </w:t>
      </w:r>
      <w:r w:rsidRPr="00C72540">
        <w:rPr>
          <w:rFonts w:ascii="Roboto" w:hAnsi="Roboto"/>
          <w:color w:val="000000" w:themeColor="text1"/>
          <w:lang w:val="ro-RO"/>
        </w:rPr>
        <w:t xml:space="preserve">în cazul transferului </w:t>
      </w:r>
      <w:r w:rsidR="00AE6A09" w:rsidRPr="00C72540">
        <w:rPr>
          <w:rFonts w:ascii="Roboto" w:hAnsi="Roboto"/>
          <w:color w:val="000000" w:themeColor="text1"/>
          <w:lang w:val="ro-RO"/>
        </w:rPr>
        <w:t>de credit</w:t>
      </w:r>
      <w:r w:rsidR="00526EE9" w:rsidRPr="00C72540">
        <w:rPr>
          <w:rFonts w:ascii="Roboto" w:hAnsi="Roboto"/>
          <w:color w:val="000000" w:themeColor="text1"/>
          <w:lang w:val="ro-RO"/>
        </w:rPr>
        <w:t xml:space="preserve"> transfrontalier</w:t>
      </w:r>
      <w:r w:rsidRPr="00C72540">
        <w:rPr>
          <w:rFonts w:ascii="Roboto" w:hAnsi="Roboto"/>
          <w:color w:val="000000" w:themeColor="text1"/>
          <w:lang w:val="ro-RO"/>
        </w:rPr>
        <w:t>.</w:t>
      </w:r>
    </w:p>
    <w:p w14:paraId="766E2FB9" w14:textId="4E366C53" w:rsidR="00F50AA8" w:rsidRPr="00C72540" w:rsidRDefault="00451250" w:rsidP="008A40FE">
      <w:pPr>
        <w:tabs>
          <w:tab w:val="left" w:pos="1134"/>
        </w:tabs>
        <w:ind w:firstLine="720"/>
        <w:jc w:val="both"/>
        <w:rPr>
          <w:rFonts w:ascii="Roboto" w:hAnsi="Roboto"/>
          <w:i/>
          <w:iCs/>
          <w:color w:val="808080" w:themeColor="background1" w:themeShade="80"/>
          <w:lang w:val="ro-RO"/>
        </w:rPr>
      </w:pPr>
      <w:r w:rsidRPr="00C72540">
        <w:rPr>
          <w:rFonts w:ascii="Roboto" w:hAnsi="Roboto"/>
          <w:color w:val="000000" w:themeColor="text1"/>
          <w:lang w:val="ro-RO"/>
        </w:rPr>
        <w:t xml:space="preserve">Prestatorul de servicii de plată nebancar </w:t>
      </w:r>
      <w:r w:rsidR="008C5D67" w:rsidRPr="00C72540">
        <w:rPr>
          <w:rFonts w:ascii="Roboto" w:hAnsi="Roboto"/>
          <w:color w:val="000000" w:themeColor="text1"/>
          <w:lang w:val="ro-RO"/>
        </w:rPr>
        <w:t xml:space="preserve">care nu participă la </w:t>
      </w:r>
      <w:r w:rsidR="00B91A55" w:rsidRPr="00C72540">
        <w:rPr>
          <w:rFonts w:ascii="Roboto" w:hAnsi="Roboto"/>
          <w:lang w:val="ro-RO"/>
        </w:rPr>
        <w:t>sistemul de compensare cu decontare pe bază netă</w:t>
      </w:r>
      <w:r w:rsidR="005530EB" w:rsidRPr="00C72540">
        <w:rPr>
          <w:rFonts w:ascii="Roboto" w:hAnsi="Roboto"/>
          <w:lang w:val="ro-RO"/>
        </w:rPr>
        <w:t>,</w:t>
      </w:r>
      <w:r w:rsidR="00B91A55" w:rsidRPr="00C72540">
        <w:rPr>
          <w:rFonts w:ascii="Roboto" w:hAnsi="Roboto"/>
          <w:lang w:val="ro-RO"/>
        </w:rPr>
        <w:t xml:space="preserve"> </w:t>
      </w:r>
      <w:r w:rsidRPr="00C72540">
        <w:rPr>
          <w:rFonts w:ascii="Roboto" w:hAnsi="Roboto"/>
          <w:lang w:val="ro-RO"/>
        </w:rPr>
        <w:t xml:space="preserve">trece la scăderi suma înscrisă în ordinul de plată acceptat spre executare la data primirii acestuia, cu respectarea cerinţelor </w:t>
      </w:r>
      <w:r w:rsidR="00F017B3" w:rsidRPr="00C72540">
        <w:rPr>
          <w:rFonts w:ascii="Roboto" w:hAnsi="Roboto"/>
          <w:lang w:val="ro-RO"/>
        </w:rPr>
        <w:t>Legii nr. 114/2012</w:t>
      </w:r>
      <w:r w:rsidRPr="00C72540">
        <w:rPr>
          <w:rFonts w:ascii="Roboto" w:hAnsi="Roboto"/>
          <w:color w:val="000000" w:themeColor="text1"/>
          <w:lang w:val="ro-RO"/>
        </w:rPr>
        <w:t xml:space="preserve">, şi, după caz, </w:t>
      </w:r>
      <w:r w:rsidR="005530EB" w:rsidRPr="00C72540">
        <w:rPr>
          <w:rFonts w:ascii="Roboto" w:hAnsi="Roboto"/>
          <w:color w:val="000000" w:themeColor="text1"/>
          <w:lang w:val="ro-RO"/>
        </w:rPr>
        <w:t xml:space="preserve">la data executării </w:t>
      </w:r>
      <w:r w:rsidRPr="00C72540">
        <w:rPr>
          <w:rFonts w:ascii="Roboto" w:hAnsi="Roboto"/>
          <w:color w:val="000000" w:themeColor="text1"/>
          <w:lang w:val="ro-RO"/>
        </w:rPr>
        <w:t xml:space="preserve">transmite băncii </w:t>
      </w:r>
      <w:r w:rsidR="005530EB" w:rsidRPr="00C72540">
        <w:rPr>
          <w:rFonts w:ascii="Roboto" w:hAnsi="Roboto"/>
          <w:color w:val="000000" w:themeColor="text1"/>
          <w:lang w:val="ro-RO"/>
        </w:rPr>
        <w:t xml:space="preserve">la care se </w:t>
      </w:r>
      <w:r w:rsidRPr="00C72540">
        <w:rPr>
          <w:rFonts w:ascii="Roboto" w:hAnsi="Roboto"/>
          <w:color w:val="000000" w:themeColor="text1"/>
          <w:lang w:val="ro-RO"/>
        </w:rPr>
        <w:t xml:space="preserve">deserveşte </w:t>
      </w:r>
      <w:r w:rsidR="005530EB" w:rsidRPr="00C72540">
        <w:rPr>
          <w:rFonts w:ascii="Roboto" w:hAnsi="Roboto"/>
          <w:color w:val="000000" w:themeColor="text1"/>
          <w:lang w:val="ro-RO"/>
        </w:rPr>
        <w:t>informația relevantă aferentă executării ordinului de plată</w:t>
      </w:r>
      <w:r w:rsidRPr="00C72540">
        <w:rPr>
          <w:rFonts w:ascii="Roboto" w:hAnsi="Roboto"/>
          <w:color w:val="000000" w:themeColor="text1"/>
          <w:lang w:val="ro-RO"/>
        </w:rPr>
        <w:t xml:space="preserve">, cu respectarea cerinţelor descrise în </w:t>
      </w:r>
      <w:r w:rsidR="00F017B3" w:rsidRPr="00C72540">
        <w:rPr>
          <w:rFonts w:ascii="Roboto" w:hAnsi="Roboto"/>
          <w:color w:val="000000" w:themeColor="text1"/>
          <w:lang w:val="ro-RO"/>
        </w:rPr>
        <w:t>art. 61 alin. (3) din Legea nr. 114/2012</w:t>
      </w:r>
      <w:r w:rsidRPr="00C72540">
        <w:rPr>
          <w:rFonts w:ascii="Roboto" w:hAnsi="Roboto"/>
          <w:color w:val="000000" w:themeColor="text1"/>
          <w:lang w:val="ro-RO"/>
        </w:rPr>
        <w:t>, pentru efectuarea/iniţierea decontării finale de către această bancă.</w:t>
      </w:r>
    </w:p>
    <w:p w14:paraId="4A46272A" w14:textId="410125EA" w:rsidR="00887E76" w:rsidRPr="00C72540" w:rsidRDefault="00887E76"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Un ordin de plată aferent transferului de credit este revocat sau modificat atunci când o dispoziţie de revocare sau de modificare dată de plătitor, a cărui autenticitate a fost verificată prin aplicarea unei proceduri de verificare a prestatorului</w:t>
      </w:r>
      <w:r w:rsidR="00F0737B" w:rsidRPr="00C72540">
        <w:rPr>
          <w:rFonts w:ascii="Roboto" w:hAnsi="Roboto"/>
          <w:color w:val="000000" w:themeColor="text1"/>
          <w:lang w:val="ro-RO"/>
        </w:rPr>
        <w:t xml:space="preserve"> de servicii de plată al</w:t>
      </w:r>
      <w:r w:rsidRPr="00C72540">
        <w:rPr>
          <w:rFonts w:ascii="Roboto" w:hAnsi="Roboto"/>
          <w:color w:val="000000" w:themeColor="text1"/>
          <w:lang w:val="ro-RO"/>
        </w:rPr>
        <w:t xml:space="preserve"> plătitor</w:t>
      </w:r>
      <w:r w:rsidR="00F0737B" w:rsidRPr="00C72540">
        <w:rPr>
          <w:rFonts w:ascii="Roboto" w:hAnsi="Roboto"/>
          <w:color w:val="000000" w:themeColor="text1"/>
          <w:lang w:val="ro-RO"/>
        </w:rPr>
        <w:t>ului</w:t>
      </w:r>
      <w:r w:rsidRPr="00C72540">
        <w:rPr>
          <w:rFonts w:ascii="Roboto" w:hAnsi="Roboto"/>
          <w:color w:val="000000" w:themeColor="text1"/>
          <w:lang w:val="ro-RO"/>
        </w:rPr>
        <w:t>, este primită de prestatorul</w:t>
      </w:r>
      <w:r w:rsidR="00F0737B" w:rsidRPr="00C72540">
        <w:rPr>
          <w:rFonts w:ascii="Roboto" w:hAnsi="Roboto"/>
          <w:color w:val="000000" w:themeColor="text1"/>
          <w:lang w:val="ro-RO"/>
        </w:rPr>
        <w:t xml:space="preserve"> de servicii de plată al</w:t>
      </w:r>
      <w:r w:rsidRPr="00C72540">
        <w:rPr>
          <w:rFonts w:ascii="Roboto" w:hAnsi="Roboto"/>
          <w:color w:val="000000" w:themeColor="text1"/>
          <w:lang w:val="ro-RO"/>
        </w:rPr>
        <w:t xml:space="preserve"> plătitor</w:t>
      </w:r>
      <w:r w:rsidR="00F0737B" w:rsidRPr="00C72540">
        <w:rPr>
          <w:rFonts w:ascii="Roboto" w:hAnsi="Roboto"/>
          <w:color w:val="000000" w:themeColor="text1"/>
          <w:lang w:val="ro-RO"/>
        </w:rPr>
        <w:t>ului</w:t>
      </w:r>
      <w:r w:rsidRPr="00C72540">
        <w:rPr>
          <w:rFonts w:ascii="Roboto" w:hAnsi="Roboto"/>
          <w:color w:val="000000" w:themeColor="text1"/>
          <w:lang w:val="ro-RO"/>
        </w:rPr>
        <w:t xml:space="preserve"> în forma şi în limitele de timp convenite cu acesta.  </w:t>
      </w:r>
    </w:p>
    <w:p w14:paraId="509EF895" w14:textId="4EF3F542" w:rsidR="00451250" w:rsidRPr="00C72540" w:rsidRDefault="00451250"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 xml:space="preserve">La solicitarea plătitorului, prestatorul </w:t>
      </w:r>
      <w:r w:rsidR="003F583D" w:rsidRPr="00C72540">
        <w:rPr>
          <w:rFonts w:ascii="Roboto" w:hAnsi="Roboto"/>
          <w:color w:val="000000" w:themeColor="text1"/>
          <w:lang w:val="ro-RO"/>
        </w:rPr>
        <w:t xml:space="preserve">de servicii de plată al </w:t>
      </w:r>
      <w:r w:rsidRPr="00C72540">
        <w:rPr>
          <w:rFonts w:ascii="Roboto" w:hAnsi="Roboto"/>
          <w:color w:val="000000" w:themeColor="text1"/>
          <w:lang w:val="ro-RO"/>
        </w:rPr>
        <w:t>plătitor</w:t>
      </w:r>
      <w:r w:rsidR="003F583D" w:rsidRPr="00C72540">
        <w:rPr>
          <w:rFonts w:ascii="Roboto" w:hAnsi="Roboto"/>
          <w:color w:val="000000" w:themeColor="text1"/>
          <w:lang w:val="ro-RO"/>
        </w:rPr>
        <w:t>ului</w:t>
      </w:r>
      <w:r w:rsidRPr="00C72540">
        <w:rPr>
          <w:rFonts w:ascii="Roboto" w:hAnsi="Roboto"/>
          <w:color w:val="000000" w:themeColor="text1"/>
          <w:lang w:val="ro-RO"/>
        </w:rPr>
        <w:t xml:space="preserve"> confirmă, printr-o modalitate convenită cu plătitorul, timpul transmiterii ordinului de plată aferent transferului urgent </w:t>
      </w:r>
      <w:r w:rsidR="00D076FF" w:rsidRPr="00C72540">
        <w:rPr>
          <w:rFonts w:ascii="Roboto" w:hAnsi="Roboto"/>
          <w:color w:val="000000" w:themeColor="text1"/>
          <w:lang w:val="ro-RO"/>
        </w:rPr>
        <w:t>la</w:t>
      </w:r>
      <w:r w:rsidRPr="00C72540">
        <w:rPr>
          <w:rFonts w:ascii="Roboto" w:hAnsi="Roboto"/>
          <w:color w:val="000000" w:themeColor="text1"/>
          <w:lang w:val="ro-RO"/>
        </w:rPr>
        <w:t xml:space="preserve"> adresa prestatorul</w:t>
      </w:r>
      <w:r w:rsidRPr="00C72540">
        <w:rPr>
          <w:rFonts w:ascii="Roboto" w:hAnsi="Roboto"/>
          <w:lang w:val="ro-RO"/>
        </w:rPr>
        <w:t xml:space="preserve">ui </w:t>
      </w:r>
      <w:r w:rsidR="003F583D" w:rsidRPr="00C72540">
        <w:rPr>
          <w:rFonts w:ascii="Roboto" w:hAnsi="Roboto"/>
          <w:lang w:val="ro-RO"/>
        </w:rPr>
        <w:t xml:space="preserve">de servicii de plată al </w:t>
      </w:r>
      <w:r w:rsidRPr="00C72540">
        <w:rPr>
          <w:rFonts w:ascii="Roboto" w:hAnsi="Roboto"/>
          <w:lang w:val="ro-RO"/>
        </w:rPr>
        <w:t>beneficiar</w:t>
      </w:r>
      <w:r w:rsidR="003F583D" w:rsidRPr="00C72540">
        <w:rPr>
          <w:rFonts w:ascii="Roboto" w:hAnsi="Roboto"/>
          <w:lang w:val="ro-RO"/>
        </w:rPr>
        <w:t>ului</w:t>
      </w:r>
      <w:r w:rsidR="004C29D9" w:rsidRPr="00C72540">
        <w:rPr>
          <w:rFonts w:ascii="Roboto" w:hAnsi="Roboto"/>
          <w:lang w:val="ro-RO"/>
        </w:rPr>
        <w:t xml:space="preserve"> </w:t>
      </w:r>
      <w:r w:rsidR="004C29D9" w:rsidRPr="00C72540">
        <w:rPr>
          <w:rFonts w:ascii="Roboto" w:hAnsi="Roboto"/>
          <w:lang w:val="ro-RO"/>
        </w:rPr>
        <w:lastRenderedPageBreak/>
        <w:t>plății</w:t>
      </w:r>
      <w:r w:rsidRPr="00C72540">
        <w:rPr>
          <w:rFonts w:ascii="Roboto" w:hAnsi="Roboto"/>
          <w:lang w:val="ro-RO"/>
        </w:rPr>
        <w:t xml:space="preserve"> prin intermediul sistemului </w:t>
      </w:r>
      <w:r w:rsidR="00B91A55" w:rsidRPr="00C72540">
        <w:rPr>
          <w:rFonts w:ascii="Roboto" w:hAnsi="Roboto"/>
          <w:lang w:val="ro-RO"/>
        </w:rPr>
        <w:t>de decontare pe bază brută în timp real</w:t>
      </w:r>
      <w:r w:rsidRPr="00C72540">
        <w:rPr>
          <w:rFonts w:ascii="Roboto" w:hAnsi="Roboto"/>
          <w:lang w:val="ro-RO"/>
        </w:rPr>
        <w:t>/</w:t>
      </w:r>
      <w:r w:rsidRPr="00C72540">
        <w:rPr>
          <w:rFonts w:ascii="Roboto" w:hAnsi="Roboto"/>
          <w:color w:val="000000" w:themeColor="text1"/>
          <w:lang w:val="ro-RO"/>
        </w:rPr>
        <w:t xml:space="preserve">alte sisteme electronice sau </w:t>
      </w:r>
      <w:r w:rsidR="00D076FF" w:rsidRPr="00C72540">
        <w:rPr>
          <w:rFonts w:ascii="Roboto" w:hAnsi="Roboto"/>
          <w:color w:val="000000" w:themeColor="text1"/>
          <w:lang w:val="ro-RO"/>
        </w:rPr>
        <w:t>la</w:t>
      </w:r>
      <w:r w:rsidRPr="00C72540">
        <w:rPr>
          <w:rFonts w:ascii="Roboto" w:hAnsi="Roboto"/>
          <w:color w:val="000000" w:themeColor="text1"/>
          <w:lang w:val="ro-RO"/>
        </w:rPr>
        <w:t xml:space="preserve"> adresa beneficiarului </w:t>
      </w:r>
      <w:r w:rsidR="004C29D9" w:rsidRPr="00C72540">
        <w:rPr>
          <w:rFonts w:ascii="Roboto" w:hAnsi="Roboto"/>
          <w:color w:val="000000" w:themeColor="text1"/>
          <w:lang w:val="ro-RO"/>
        </w:rPr>
        <w:t xml:space="preserve">plății </w:t>
      </w:r>
      <w:r w:rsidRPr="00C72540">
        <w:rPr>
          <w:rFonts w:ascii="Roboto" w:hAnsi="Roboto"/>
          <w:color w:val="000000" w:themeColor="text1"/>
          <w:lang w:val="ro-RO"/>
        </w:rPr>
        <w:t>prin sistemul intern al prestatorului de servicii de plată.</w:t>
      </w:r>
    </w:p>
    <w:p w14:paraId="2AB60BDB" w14:textId="0907B849" w:rsidR="00D16166" w:rsidRPr="00C72540" w:rsidRDefault="00451250" w:rsidP="008A40FE">
      <w:pPr>
        <w:pStyle w:val="ListParagraph"/>
        <w:numPr>
          <w:ilvl w:val="0"/>
          <w:numId w:val="22"/>
        </w:numPr>
        <w:tabs>
          <w:tab w:val="left" w:pos="1134"/>
        </w:tabs>
        <w:ind w:left="0" w:firstLine="720"/>
        <w:contextualSpacing w:val="0"/>
        <w:jc w:val="both"/>
        <w:rPr>
          <w:rFonts w:ascii="Roboto" w:hAnsi="Roboto"/>
          <w:i/>
          <w:iCs/>
          <w:color w:val="000000" w:themeColor="text1"/>
          <w:lang w:val="ro-RO"/>
        </w:rPr>
      </w:pPr>
      <w:r w:rsidRPr="00C72540">
        <w:rPr>
          <w:rFonts w:ascii="Roboto" w:hAnsi="Roboto"/>
          <w:color w:val="000000" w:themeColor="text1"/>
          <w:lang w:val="ro-RO"/>
        </w:rPr>
        <w:t xml:space="preserve">În vederea desfăşurării corecte şi eficiente a proceselor de acceptare şi executare a ordinului de plată aferent transferului de credit urgent, prestatorul </w:t>
      </w:r>
      <w:r w:rsidR="004C29D9" w:rsidRPr="00C72540">
        <w:rPr>
          <w:rFonts w:ascii="Roboto" w:hAnsi="Roboto"/>
          <w:color w:val="000000" w:themeColor="text1"/>
          <w:lang w:val="ro-RO"/>
        </w:rPr>
        <w:t xml:space="preserve">de servicii de plată al </w:t>
      </w:r>
      <w:r w:rsidRPr="00C72540">
        <w:rPr>
          <w:rFonts w:ascii="Roboto" w:hAnsi="Roboto"/>
          <w:color w:val="000000" w:themeColor="text1"/>
          <w:lang w:val="ro-RO"/>
        </w:rPr>
        <w:t>plătitor</w:t>
      </w:r>
      <w:r w:rsidR="004C29D9" w:rsidRPr="00C72540">
        <w:rPr>
          <w:rFonts w:ascii="Roboto" w:hAnsi="Roboto"/>
          <w:color w:val="000000" w:themeColor="text1"/>
          <w:lang w:val="ro-RO"/>
        </w:rPr>
        <w:t>ului</w:t>
      </w:r>
      <w:r w:rsidRPr="00C72540">
        <w:rPr>
          <w:rFonts w:ascii="Roboto" w:hAnsi="Roboto"/>
          <w:color w:val="000000" w:themeColor="text1"/>
          <w:lang w:val="ro-RO"/>
        </w:rPr>
        <w:t xml:space="preserve"> elaborează proceduri interne cu privire la etapele acestor procese descrise în mod separat at</w:t>
      </w:r>
      <w:r w:rsidR="00CF3319" w:rsidRPr="00C72540">
        <w:rPr>
          <w:rFonts w:ascii="Roboto" w:hAnsi="Roboto"/>
          <w:color w:val="000000" w:themeColor="text1"/>
          <w:lang w:val="ro-RO"/>
        </w:rPr>
        <w:t>â</w:t>
      </w:r>
      <w:r w:rsidRPr="00C72540">
        <w:rPr>
          <w:rFonts w:ascii="Roboto" w:hAnsi="Roboto"/>
          <w:color w:val="000000" w:themeColor="text1"/>
          <w:lang w:val="ro-RO"/>
        </w:rPr>
        <w:t>t pentru ordinele de plată recepţionate pe suport h</w:t>
      </w:r>
      <w:r w:rsidR="00CF3319" w:rsidRPr="00C72540">
        <w:rPr>
          <w:rFonts w:ascii="Roboto" w:hAnsi="Roboto"/>
          <w:color w:val="000000" w:themeColor="text1"/>
          <w:lang w:val="ro-RO"/>
        </w:rPr>
        <w:t>â</w:t>
      </w:r>
      <w:r w:rsidRPr="00C72540">
        <w:rPr>
          <w:rFonts w:ascii="Roboto" w:hAnsi="Roboto"/>
          <w:color w:val="000000" w:themeColor="text1"/>
          <w:lang w:val="ro-RO"/>
        </w:rPr>
        <w:t>rtie, c</w:t>
      </w:r>
      <w:r w:rsidR="00CF3319" w:rsidRPr="00C72540">
        <w:rPr>
          <w:rFonts w:ascii="Roboto" w:hAnsi="Roboto"/>
          <w:color w:val="000000" w:themeColor="text1"/>
          <w:lang w:val="ro-RO"/>
        </w:rPr>
        <w:t>â</w:t>
      </w:r>
      <w:r w:rsidRPr="00C72540">
        <w:rPr>
          <w:rFonts w:ascii="Roboto" w:hAnsi="Roboto"/>
          <w:color w:val="000000" w:themeColor="text1"/>
          <w:lang w:val="ro-RO"/>
        </w:rPr>
        <w:t xml:space="preserve">t şi prin intermediul </w:t>
      </w:r>
      <w:r w:rsidR="00526EE9" w:rsidRPr="00C72540">
        <w:rPr>
          <w:rFonts w:ascii="Roboto" w:hAnsi="Roboto"/>
          <w:lang w:val="ro-RO"/>
        </w:rPr>
        <w:t>instrumentelor de plată electronică cu acces la distanță</w:t>
      </w:r>
      <w:r w:rsidR="00526EE9" w:rsidRPr="00C72540" w:rsidDel="00526EE9">
        <w:rPr>
          <w:rFonts w:ascii="Roboto" w:hAnsi="Roboto"/>
          <w:color w:val="000000" w:themeColor="text1"/>
          <w:lang w:val="ro-RO"/>
        </w:rPr>
        <w:t xml:space="preserve"> </w:t>
      </w:r>
      <w:r w:rsidRPr="00C72540">
        <w:rPr>
          <w:rFonts w:ascii="Roboto" w:hAnsi="Roboto"/>
          <w:color w:val="000000" w:themeColor="text1"/>
          <w:lang w:val="ro-RO"/>
        </w:rPr>
        <w:t>(primirea şi verificarea, autorizarea, trecerea la scăderi şi transmiterea ordinului de plată), durat</w:t>
      </w:r>
      <w:r w:rsidR="008208F0" w:rsidRPr="00C72540">
        <w:rPr>
          <w:rFonts w:ascii="Roboto" w:hAnsi="Roboto"/>
          <w:color w:val="000000" w:themeColor="text1"/>
          <w:lang w:val="ro-RO"/>
        </w:rPr>
        <w:t>a</w:t>
      </w:r>
      <w:r w:rsidRPr="00C72540">
        <w:rPr>
          <w:rFonts w:ascii="Roboto" w:hAnsi="Roboto"/>
          <w:color w:val="000000" w:themeColor="text1"/>
          <w:lang w:val="ro-RO"/>
        </w:rPr>
        <w:t xml:space="preserve"> fiecărei etape, precum şi a acţiunilor întreprinse de persoanele implicate în etapele de prelucrare a ordinului de plată.</w:t>
      </w:r>
      <w:r w:rsidR="00D16166" w:rsidRPr="00C72540">
        <w:rPr>
          <w:rFonts w:ascii="Roboto" w:hAnsi="Roboto"/>
          <w:i/>
          <w:iCs/>
          <w:color w:val="000000" w:themeColor="text1"/>
          <w:lang w:val="ro-RO"/>
        </w:rPr>
        <w:t xml:space="preserve"> </w:t>
      </w:r>
    </w:p>
    <w:p w14:paraId="652AC340" w14:textId="4689F788" w:rsidR="00451250" w:rsidRPr="00C72540" w:rsidRDefault="00451250"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Prestatorul de servicii de plată implementează un sistem de control adecvat asupra monitorizării proceselor de acceptare şi executare a ordinului de plată aferent transferului de credit urgent, precum şi verifică sistematic aplicarea procedurilor interne cu privire la derularea acestor procese.</w:t>
      </w:r>
    </w:p>
    <w:p w14:paraId="2AED565E" w14:textId="193BF104" w:rsidR="00526EE9" w:rsidRPr="00C72540" w:rsidRDefault="00451250" w:rsidP="00F85BDA">
      <w:pPr>
        <w:pStyle w:val="ListParagraph"/>
        <w:numPr>
          <w:ilvl w:val="0"/>
          <w:numId w:val="22"/>
        </w:numPr>
        <w:tabs>
          <w:tab w:val="left" w:pos="1134"/>
        </w:tabs>
        <w:ind w:left="0" w:firstLine="720"/>
        <w:contextualSpacing w:val="0"/>
        <w:jc w:val="both"/>
        <w:rPr>
          <w:rFonts w:ascii="Roboto" w:hAnsi="Roboto"/>
          <w:lang w:val="ro-RO"/>
        </w:rPr>
      </w:pPr>
      <w:r w:rsidRPr="00C72540">
        <w:rPr>
          <w:rFonts w:ascii="Roboto" w:hAnsi="Roboto"/>
          <w:color w:val="000000" w:themeColor="text1"/>
          <w:lang w:val="ro-RO"/>
        </w:rPr>
        <w:t>Prestatorul de servicii de plată raportează</w:t>
      </w:r>
      <w:r w:rsidR="00526EE9" w:rsidRPr="00C72540">
        <w:rPr>
          <w:rFonts w:ascii="Roboto" w:hAnsi="Roboto"/>
          <w:color w:val="000000" w:themeColor="text1"/>
          <w:lang w:val="ro-RO"/>
        </w:rPr>
        <w:t xml:space="preserve"> </w:t>
      </w:r>
      <w:bookmarkStart w:id="8" w:name="_Hlk200464285"/>
      <w:bookmarkStart w:id="9" w:name="_Hlk200464115"/>
      <w:r w:rsidR="00526EE9" w:rsidRPr="00C72540">
        <w:rPr>
          <w:rFonts w:ascii="Roboto" w:hAnsi="Roboto"/>
          <w:lang w:val="ro-RO"/>
        </w:rPr>
        <w:t xml:space="preserve">transferurile de credit </w:t>
      </w:r>
      <w:bookmarkEnd w:id="8"/>
      <w:r w:rsidR="00526EE9" w:rsidRPr="00C72540">
        <w:rPr>
          <w:rFonts w:ascii="Roboto" w:hAnsi="Roboto"/>
          <w:lang w:val="ro-RO"/>
        </w:rPr>
        <w:t>efectuate şi/sau recepţionate prin intermediul:</w:t>
      </w:r>
      <w:bookmarkEnd w:id="9"/>
    </w:p>
    <w:p w14:paraId="6E1724C5" w14:textId="77777777" w:rsidR="00526EE9" w:rsidRPr="00C72540" w:rsidRDefault="00526EE9" w:rsidP="00F85BDA">
      <w:pPr>
        <w:tabs>
          <w:tab w:val="left" w:pos="1134"/>
        </w:tabs>
        <w:ind w:firstLine="709"/>
        <w:jc w:val="both"/>
        <w:rPr>
          <w:rFonts w:ascii="Roboto" w:hAnsi="Roboto"/>
          <w:lang w:val="ro-RO"/>
        </w:rPr>
      </w:pPr>
      <w:bookmarkStart w:id="10" w:name="_Hlk200464102"/>
      <w:r w:rsidRPr="00C72540">
        <w:rPr>
          <w:rFonts w:ascii="Roboto" w:hAnsi="Roboto"/>
          <w:lang w:val="ro-RO"/>
        </w:rPr>
        <w:t>1) rețelei SWIFT, pentru care prestatorul de servicii de plată asigură furnizarea copiilor mesajelor de plată către Banca Naţională a Moldovei, prin intermediul serviciului SWIFT FINInform/SWIFT NetInform, administrat de Banca Naţională  a Moldovei;</w:t>
      </w:r>
    </w:p>
    <w:p w14:paraId="08EA847E" w14:textId="77777777" w:rsidR="00526EE9" w:rsidRPr="00C72540" w:rsidRDefault="00526EE9" w:rsidP="00F85BDA">
      <w:pPr>
        <w:tabs>
          <w:tab w:val="left" w:pos="1134"/>
        </w:tabs>
        <w:ind w:firstLine="709"/>
        <w:jc w:val="both"/>
        <w:rPr>
          <w:rFonts w:ascii="Roboto" w:hAnsi="Roboto"/>
          <w:lang w:val="ro-RO"/>
        </w:rPr>
      </w:pPr>
      <w:r w:rsidRPr="00C72540">
        <w:rPr>
          <w:rFonts w:ascii="Roboto" w:hAnsi="Roboto"/>
          <w:lang w:val="ro-RO"/>
        </w:rPr>
        <w:t>2) schemelor de plăți SEPA;</w:t>
      </w:r>
    </w:p>
    <w:p w14:paraId="27E9910B" w14:textId="77777777" w:rsidR="00526EE9" w:rsidRPr="00C72540" w:rsidRDefault="00526EE9" w:rsidP="00F85BDA">
      <w:pPr>
        <w:tabs>
          <w:tab w:val="left" w:pos="1134"/>
        </w:tabs>
        <w:ind w:firstLine="709"/>
        <w:jc w:val="both"/>
        <w:rPr>
          <w:rFonts w:ascii="Roboto" w:hAnsi="Roboto"/>
          <w:lang w:val="ro-RO"/>
        </w:rPr>
      </w:pPr>
      <w:r w:rsidRPr="00C72540">
        <w:rPr>
          <w:rFonts w:ascii="Roboto" w:hAnsi="Roboto"/>
          <w:lang w:val="ro-RO"/>
        </w:rPr>
        <w:t>3) altor modalități decât cele menționate în subpct. 1) - 2), ce vizează transferuri de credit transfrontaliere.</w:t>
      </w:r>
    </w:p>
    <w:bookmarkEnd w:id="10"/>
    <w:p w14:paraId="10DD6E48" w14:textId="39A252A0" w:rsidR="00141AC2" w:rsidRPr="00C72540" w:rsidRDefault="00526EE9" w:rsidP="00F85BDA">
      <w:pPr>
        <w:pStyle w:val="ListParagraph"/>
        <w:tabs>
          <w:tab w:val="left" w:pos="1134"/>
        </w:tabs>
        <w:ind w:left="0" w:firstLine="709"/>
        <w:contextualSpacing w:val="0"/>
        <w:jc w:val="both"/>
        <w:rPr>
          <w:rFonts w:ascii="Roboto" w:hAnsi="Roboto"/>
          <w:lang w:val="ro-RO"/>
        </w:rPr>
      </w:pPr>
      <w:r w:rsidRPr="00C72540">
        <w:rPr>
          <w:rFonts w:ascii="Roboto" w:hAnsi="Roboto"/>
          <w:b/>
          <w:bCs/>
          <w:sz w:val="22"/>
          <w:szCs w:val="22"/>
          <w:lang w:val="ro-RO"/>
        </w:rPr>
        <w:t>21</w:t>
      </w:r>
      <w:r w:rsidRPr="00C72540">
        <w:rPr>
          <w:rFonts w:ascii="Roboto" w:hAnsi="Roboto"/>
          <w:b/>
          <w:bCs/>
          <w:sz w:val="22"/>
          <w:szCs w:val="22"/>
          <w:vertAlign w:val="superscript"/>
          <w:lang w:val="ro-RO"/>
        </w:rPr>
        <w:t>1</w:t>
      </w:r>
      <w:r w:rsidRPr="00C72540">
        <w:rPr>
          <w:rFonts w:ascii="Roboto" w:hAnsi="Roboto"/>
          <w:b/>
          <w:bCs/>
          <w:sz w:val="22"/>
          <w:szCs w:val="22"/>
          <w:lang w:val="ro-RO"/>
        </w:rPr>
        <w:t>.</w:t>
      </w:r>
      <w:r w:rsidRPr="00C72540">
        <w:rPr>
          <w:rFonts w:ascii="Roboto" w:hAnsi="Roboto"/>
          <w:lang w:val="ro-RO"/>
        </w:rPr>
        <w:t xml:space="preserve"> </w:t>
      </w:r>
      <w:bookmarkStart w:id="11" w:name="_Hlk200464384"/>
      <w:r w:rsidRPr="00C72540">
        <w:rPr>
          <w:rFonts w:ascii="Roboto" w:hAnsi="Roboto"/>
          <w:lang w:val="ro-RO"/>
        </w:rPr>
        <w:t>Prestatorul de servicii de plată asigură raportarea transferurilor de credit conform pct.21 supbct.2)-3) către Banca Naţională a Moldovei în ziua lucrătoare următoare zilei în care s-a efectuat şi/sau recepţionat transferul, conform modalității de raportare stabilite în actele normative aprobate de Banca Națională a Moldovei.</w:t>
      </w:r>
      <w:bookmarkEnd w:id="11"/>
    </w:p>
    <w:p w14:paraId="44836B8B" w14:textId="2B99F0C9" w:rsidR="00141AC2" w:rsidRPr="00C72540" w:rsidRDefault="00451250"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Pentru transmiterea copiilor mesajelor aferente transferurilor</w:t>
      </w:r>
      <w:r w:rsidR="009F28C5" w:rsidRPr="00C72540">
        <w:rPr>
          <w:rFonts w:ascii="Roboto" w:hAnsi="Roboto"/>
          <w:color w:val="000000" w:themeColor="text1"/>
          <w:lang w:val="ro-RO"/>
        </w:rPr>
        <w:t xml:space="preserve"> </w:t>
      </w:r>
      <w:r w:rsidR="00C92D3A" w:rsidRPr="00C72540">
        <w:rPr>
          <w:rFonts w:ascii="Roboto" w:hAnsi="Roboto"/>
          <w:color w:val="000000" w:themeColor="text1"/>
          <w:lang w:val="ro-RO"/>
        </w:rPr>
        <w:t xml:space="preserve">de credit </w:t>
      </w:r>
      <w:r w:rsidRPr="00C72540">
        <w:rPr>
          <w:rFonts w:ascii="Roboto" w:hAnsi="Roboto"/>
          <w:color w:val="000000" w:themeColor="text1"/>
          <w:lang w:val="ro-RO"/>
        </w:rPr>
        <w:t>efectuate prin intermediul rețelei SWIFT, prestatorul de servicii de plată efectuează plata conform tarifelor stabilite de SWIFT.</w:t>
      </w:r>
    </w:p>
    <w:p w14:paraId="00CCCAA0" w14:textId="0475DB48" w:rsidR="00F23B29" w:rsidRPr="00C72540" w:rsidRDefault="00903B79" w:rsidP="008A40FE">
      <w:pPr>
        <w:pStyle w:val="ListParagraph"/>
        <w:numPr>
          <w:ilvl w:val="0"/>
          <w:numId w:val="22"/>
        </w:numPr>
        <w:tabs>
          <w:tab w:val="left" w:pos="1134"/>
        </w:tabs>
        <w:ind w:left="0" w:firstLine="720"/>
        <w:contextualSpacing w:val="0"/>
        <w:jc w:val="both"/>
        <w:rPr>
          <w:rFonts w:ascii="Roboto" w:hAnsi="Roboto"/>
          <w:lang w:val="ro-RO"/>
        </w:rPr>
      </w:pPr>
      <w:r w:rsidRPr="00C72540">
        <w:rPr>
          <w:rFonts w:ascii="Roboto" w:hAnsi="Roboto"/>
          <w:lang w:val="ro-RO"/>
        </w:rPr>
        <w:t xml:space="preserve">În </w:t>
      </w:r>
      <w:bookmarkStart w:id="12" w:name="_Hlk200465772"/>
      <w:r w:rsidRPr="00C72540">
        <w:rPr>
          <w:rFonts w:ascii="Roboto" w:hAnsi="Roboto"/>
          <w:lang w:val="ro-RO"/>
        </w:rPr>
        <w:t>privința incidentelor care pot surveni în contextul executării pct. 21 se aplică prevederile Regulamentului privind cerințele minime pentru gestionarea riscurilor aferente tehnologiei informației și comunicațiilor, securității informației și continuității activității și modificarea unor acte normative</w:t>
      </w:r>
      <w:bookmarkEnd w:id="12"/>
      <w:r w:rsidRPr="00C72540">
        <w:rPr>
          <w:rFonts w:ascii="Roboto" w:hAnsi="Roboto"/>
          <w:lang w:val="ro-RO"/>
        </w:rPr>
        <w:t>, aprobat prin Hotărârea Comitetului executiv al Băncii Naționale a Moldovei nr. 29/2025.</w:t>
      </w:r>
    </w:p>
    <w:p w14:paraId="764B67B6" w14:textId="3EA7F504" w:rsidR="00F23B29" w:rsidRPr="00C72540" w:rsidRDefault="00903B79" w:rsidP="008A40FE">
      <w:pPr>
        <w:pStyle w:val="ListParagraph"/>
        <w:numPr>
          <w:ilvl w:val="0"/>
          <w:numId w:val="22"/>
        </w:numPr>
        <w:tabs>
          <w:tab w:val="left" w:pos="1134"/>
        </w:tabs>
        <w:ind w:left="0" w:firstLine="720"/>
        <w:contextualSpacing w:val="0"/>
        <w:jc w:val="both"/>
        <w:rPr>
          <w:rFonts w:ascii="Roboto" w:hAnsi="Roboto"/>
          <w:color w:val="808080" w:themeColor="background1" w:themeShade="80"/>
          <w:lang w:val="ro-RO"/>
        </w:rPr>
      </w:pPr>
      <w:r w:rsidRPr="00C72540">
        <w:rPr>
          <w:rFonts w:ascii="Roboto" w:hAnsi="Roboto"/>
          <w:color w:val="000000" w:themeColor="text1"/>
          <w:lang w:val="ro-RO"/>
        </w:rPr>
        <w:t>Abrogat.</w:t>
      </w:r>
    </w:p>
    <w:p w14:paraId="6457BDED" w14:textId="2CAD5258" w:rsidR="008F1BE7" w:rsidRPr="00C72540" w:rsidRDefault="008F1BE7" w:rsidP="008A40FE">
      <w:pPr>
        <w:tabs>
          <w:tab w:val="left" w:pos="1134"/>
        </w:tabs>
        <w:ind w:firstLine="720"/>
        <w:jc w:val="both"/>
        <w:rPr>
          <w:rFonts w:ascii="Roboto" w:hAnsi="Roboto"/>
          <w:color w:val="808080" w:themeColor="background1" w:themeShade="80"/>
          <w:lang w:val="ro-RO"/>
        </w:rPr>
      </w:pPr>
    </w:p>
    <w:p w14:paraId="2863D76F" w14:textId="56F6B85A" w:rsidR="00012249" w:rsidRPr="00C72540" w:rsidRDefault="00012249" w:rsidP="00426B97">
      <w:pPr>
        <w:tabs>
          <w:tab w:val="left" w:pos="1134"/>
        </w:tabs>
        <w:jc w:val="center"/>
        <w:rPr>
          <w:rFonts w:ascii="Roboto" w:hAnsi="Roboto"/>
          <w:color w:val="000000" w:themeColor="text1"/>
          <w:lang w:val="ro-RO"/>
        </w:rPr>
      </w:pPr>
      <w:bookmarkStart w:id="13" w:name="_Hlk132888155"/>
      <w:r w:rsidRPr="00C72540">
        <w:rPr>
          <w:rFonts w:ascii="Roboto" w:hAnsi="Roboto"/>
          <w:b/>
          <w:color w:val="000000" w:themeColor="text1"/>
          <w:lang w:val="ro-RO"/>
        </w:rPr>
        <w:t>Capitolul I</w:t>
      </w:r>
      <w:r w:rsidR="00BD5511" w:rsidRPr="00C72540">
        <w:rPr>
          <w:rFonts w:ascii="Roboto" w:hAnsi="Roboto"/>
          <w:b/>
          <w:color w:val="000000" w:themeColor="text1"/>
          <w:lang w:val="ro-RO"/>
        </w:rPr>
        <w:t>V</w:t>
      </w:r>
      <w:r w:rsidRPr="00C72540">
        <w:rPr>
          <w:rFonts w:ascii="Roboto" w:hAnsi="Roboto"/>
          <w:b/>
          <w:color w:val="000000" w:themeColor="text1"/>
          <w:lang w:val="ro-RO"/>
        </w:rPr>
        <w:br/>
        <w:t>DISPOZIŢII PRIVIND PLĂŢILE PRIN DEBITAREA DIRECTĂ</w:t>
      </w:r>
      <w:bookmarkEnd w:id="13"/>
    </w:p>
    <w:p w14:paraId="194C7526" w14:textId="20AF328A" w:rsidR="00012249" w:rsidRPr="00C72540" w:rsidRDefault="00012249"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Debitarea directă se efectuează în baza ordinului de plată transmis de beneficiar</w:t>
      </w:r>
      <w:r w:rsidR="00B37963" w:rsidRPr="00C72540">
        <w:rPr>
          <w:rFonts w:ascii="Roboto" w:hAnsi="Roboto"/>
          <w:color w:val="000000" w:themeColor="text1"/>
          <w:lang w:val="ro-RO"/>
        </w:rPr>
        <w:t>ul plății</w:t>
      </w:r>
      <w:r w:rsidRPr="00C72540">
        <w:rPr>
          <w:rFonts w:ascii="Roboto" w:hAnsi="Roboto"/>
          <w:color w:val="000000" w:themeColor="text1"/>
          <w:lang w:val="ro-RO"/>
        </w:rPr>
        <w:t xml:space="preserve"> prestatorului său de servicii de plată.</w:t>
      </w:r>
    </w:p>
    <w:p w14:paraId="12CE4664" w14:textId="4C6F7B56" w:rsidR="00426B97" w:rsidRPr="004A7782" w:rsidRDefault="00012249" w:rsidP="004A7782">
      <w:pPr>
        <w:pStyle w:val="ListParagraph"/>
        <w:numPr>
          <w:ilvl w:val="0"/>
          <w:numId w:val="22"/>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 xml:space="preserve">Un ordin de plată de debitare directă </w:t>
      </w:r>
      <w:r w:rsidR="00243F8E" w:rsidRPr="00C72540">
        <w:rPr>
          <w:rFonts w:ascii="Roboto" w:hAnsi="Roboto"/>
          <w:color w:val="000000" w:themeColor="text1"/>
          <w:lang w:val="ro-RO"/>
        </w:rPr>
        <w:t xml:space="preserve">va </w:t>
      </w:r>
      <w:r w:rsidRPr="00C72540">
        <w:rPr>
          <w:rFonts w:ascii="Roboto" w:hAnsi="Roboto"/>
          <w:color w:val="000000" w:themeColor="text1"/>
          <w:lang w:val="ro-RO"/>
        </w:rPr>
        <w:t>conțin</w:t>
      </w:r>
      <w:r w:rsidR="00243F8E" w:rsidRPr="00C72540">
        <w:rPr>
          <w:rFonts w:ascii="Roboto" w:hAnsi="Roboto"/>
          <w:color w:val="000000" w:themeColor="text1"/>
          <w:lang w:val="ro-RO"/>
        </w:rPr>
        <w:t>e</w:t>
      </w:r>
      <w:r w:rsidRPr="00C72540">
        <w:rPr>
          <w:rFonts w:ascii="Roboto" w:hAnsi="Roboto"/>
          <w:color w:val="000000" w:themeColor="text1"/>
          <w:lang w:val="ro-RO"/>
        </w:rPr>
        <w:t xml:space="preserve"> elementele menționate în </w:t>
      </w:r>
      <w:r w:rsidR="00243F8E" w:rsidRPr="00C72540">
        <w:rPr>
          <w:rFonts w:ascii="Roboto" w:hAnsi="Roboto"/>
          <w:color w:val="000000" w:themeColor="text1"/>
          <w:lang w:val="ro-RO"/>
        </w:rPr>
        <w:t>a</w:t>
      </w:r>
      <w:r w:rsidRPr="00C72540">
        <w:rPr>
          <w:rFonts w:ascii="Roboto" w:hAnsi="Roboto"/>
          <w:color w:val="000000" w:themeColor="text1"/>
          <w:lang w:val="ro-RO"/>
        </w:rPr>
        <w:t xml:space="preserve">nexa nr. </w:t>
      </w:r>
      <w:r w:rsidR="00F40A74" w:rsidRPr="00C72540">
        <w:rPr>
          <w:rFonts w:ascii="Roboto" w:hAnsi="Roboto"/>
          <w:color w:val="000000" w:themeColor="text1"/>
          <w:lang w:val="ro-RO"/>
        </w:rPr>
        <w:t>3</w:t>
      </w:r>
      <w:r w:rsidRPr="00C72540">
        <w:rPr>
          <w:rFonts w:ascii="Roboto" w:hAnsi="Roboto"/>
          <w:color w:val="000000" w:themeColor="text1"/>
          <w:lang w:val="ro-RO"/>
        </w:rPr>
        <w:t>.</w:t>
      </w:r>
    </w:p>
    <w:p w14:paraId="4807747D" w14:textId="26FC59AD" w:rsidR="00012249" w:rsidRPr="00C72540" w:rsidRDefault="00012249"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Debitarea contului de plăți al p</w:t>
      </w:r>
      <w:r w:rsidR="00243F8E" w:rsidRPr="00C72540">
        <w:rPr>
          <w:rFonts w:ascii="Roboto" w:hAnsi="Roboto"/>
          <w:color w:val="000000" w:themeColor="text1"/>
          <w:lang w:val="ro-RO"/>
        </w:rPr>
        <w:t>l</w:t>
      </w:r>
      <w:r w:rsidRPr="00C72540">
        <w:rPr>
          <w:rFonts w:ascii="Roboto" w:hAnsi="Roboto"/>
          <w:color w:val="000000" w:themeColor="text1"/>
          <w:lang w:val="ro-RO"/>
        </w:rPr>
        <w:t xml:space="preserve">ătitorului se efectuează de către prestatorul </w:t>
      </w:r>
      <w:r w:rsidR="00B37963" w:rsidRPr="00C72540">
        <w:rPr>
          <w:rFonts w:ascii="Roboto" w:hAnsi="Roboto"/>
          <w:color w:val="000000" w:themeColor="text1"/>
          <w:lang w:val="ro-RO"/>
        </w:rPr>
        <w:t xml:space="preserve">de servicii de plată al </w:t>
      </w:r>
      <w:r w:rsidRPr="00C72540">
        <w:rPr>
          <w:rFonts w:ascii="Roboto" w:hAnsi="Roboto"/>
          <w:color w:val="000000" w:themeColor="text1"/>
          <w:lang w:val="ro-RO"/>
        </w:rPr>
        <w:t>plătitor</w:t>
      </w:r>
      <w:r w:rsidR="00B37963" w:rsidRPr="00C72540">
        <w:rPr>
          <w:rFonts w:ascii="Roboto" w:hAnsi="Roboto"/>
          <w:color w:val="000000" w:themeColor="text1"/>
          <w:lang w:val="ro-RO"/>
        </w:rPr>
        <w:t>ului</w:t>
      </w:r>
      <w:r w:rsidRPr="00C72540">
        <w:rPr>
          <w:rFonts w:ascii="Roboto" w:hAnsi="Roboto"/>
          <w:color w:val="000000" w:themeColor="text1"/>
          <w:lang w:val="ro-RO"/>
        </w:rPr>
        <w:t xml:space="preserve"> conform mandatului de debitare directă</w:t>
      </w:r>
      <w:r w:rsidR="007D6241" w:rsidRPr="00C72540">
        <w:rPr>
          <w:rFonts w:ascii="Roboto" w:hAnsi="Roboto"/>
          <w:color w:val="000000" w:themeColor="text1"/>
          <w:lang w:val="ro-RO"/>
        </w:rPr>
        <w:t>,</w:t>
      </w:r>
      <w:r w:rsidRPr="00C72540">
        <w:rPr>
          <w:rFonts w:ascii="Roboto" w:hAnsi="Roboto"/>
          <w:color w:val="000000" w:themeColor="text1"/>
          <w:lang w:val="ro-RO"/>
        </w:rPr>
        <w:t xml:space="preserve"> </w:t>
      </w:r>
      <w:r w:rsidR="007D6241" w:rsidRPr="00C72540">
        <w:rPr>
          <w:rFonts w:ascii="Roboto" w:hAnsi="Roboto"/>
          <w:color w:val="000000" w:themeColor="text1"/>
          <w:lang w:val="ro-RO"/>
        </w:rPr>
        <w:t>i</w:t>
      </w:r>
      <w:r w:rsidRPr="00C72540">
        <w:rPr>
          <w:rFonts w:ascii="Roboto" w:hAnsi="Roboto"/>
          <w:color w:val="000000" w:themeColor="text1"/>
          <w:lang w:val="ro-RO"/>
        </w:rPr>
        <w:t xml:space="preserve">ar creditarea corespunzătoare a contului beneficiarului </w:t>
      </w:r>
      <w:r w:rsidR="00B37963" w:rsidRPr="00C72540">
        <w:rPr>
          <w:rFonts w:ascii="Roboto" w:hAnsi="Roboto"/>
          <w:color w:val="000000" w:themeColor="text1"/>
          <w:lang w:val="ro-RO"/>
        </w:rPr>
        <w:t xml:space="preserve">plății </w:t>
      </w:r>
      <w:r w:rsidRPr="00C72540">
        <w:rPr>
          <w:rFonts w:ascii="Roboto" w:hAnsi="Roboto"/>
          <w:color w:val="000000" w:themeColor="text1"/>
          <w:lang w:val="ro-RO"/>
        </w:rPr>
        <w:t xml:space="preserve">se efectuează de către prestatorul </w:t>
      </w:r>
      <w:r w:rsidR="00B37963" w:rsidRPr="00C72540">
        <w:rPr>
          <w:rFonts w:ascii="Roboto" w:hAnsi="Roboto"/>
          <w:color w:val="000000" w:themeColor="text1"/>
          <w:lang w:val="ro-RO"/>
        </w:rPr>
        <w:t xml:space="preserve">de servicii de plată al </w:t>
      </w:r>
      <w:r w:rsidRPr="00C72540">
        <w:rPr>
          <w:rFonts w:ascii="Roboto" w:hAnsi="Roboto"/>
          <w:color w:val="000000" w:themeColor="text1"/>
          <w:lang w:val="ro-RO"/>
        </w:rPr>
        <w:t>benefic</w:t>
      </w:r>
      <w:r w:rsidR="00C86CF2" w:rsidRPr="00C72540">
        <w:rPr>
          <w:rFonts w:ascii="Roboto" w:hAnsi="Roboto"/>
          <w:color w:val="000000" w:themeColor="text1"/>
          <w:lang w:val="ro-RO"/>
        </w:rPr>
        <w:t>i</w:t>
      </w:r>
      <w:r w:rsidRPr="00C72540">
        <w:rPr>
          <w:rFonts w:ascii="Roboto" w:hAnsi="Roboto"/>
          <w:color w:val="000000" w:themeColor="text1"/>
          <w:lang w:val="ro-RO"/>
        </w:rPr>
        <w:t>ar</w:t>
      </w:r>
      <w:r w:rsidR="00B37963" w:rsidRPr="00C72540">
        <w:rPr>
          <w:rFonts w:ascii="Roboto" w:hAnsi="Roboto"/>
          <w:color w:val="000000" w:themeColor="text1"/>
          <w:lang w:val="ro-RO"/>
        </w:rPr>
        <w:t>ului plății</w:t>
      </w:r>
      <w:r w:rsidRPr="00C72540">
        <w:rPr>
          <w:rFonts w:ascii="Roboto" w:hAnsi="Roboto"/>
          <w:color w:val="000000" w:themeColor="text1"/>
          <w:lang w:val="ro-RO"/>
        </w:rPr>
        <w:t xml:space="preserve"> în conformitate cu angajamentul de debitare directă.</w:t>
      </w:r>
    </w:p>
    <w:p w14:paraId="610CC35D" w14:textId="61ADCD57" w:rsidR="00012249" w:rsidRPr="00C72540" w:rsidRDefault="00012249"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bookmarkStart w:id="14" w:name="_Ref124255663"/>
      <w:r w:rsidRPr="00C72540">
        <w:rPr>
          <w:rFonts w:ascii="Roboto" w:hAnsi="Roboto"/>
          <w:color w:val="000000" w:themeColor="text1"/>
          <w:lang w:val="ro-RO"/>
        </w:rPr>
        <w:t xml:space="preserve">Un mandat de debitare directă </w:t>
      </w:r>
      <w:r w:rsidR="007D6241" w:rsidRPr="00C72540">
        <w:rPr>
          <w:rFonts w:ascii="Roboto" w:hAnsi="Roboto"/>
          <w:color w:val="000000" w:themeColor="text1"/>
          <w:lang w:val="ro-RO"/>
        </w:rPr>
        <w:t xml:space="preserve">va </w:t>
      </w:r>
      <w:r w:rsidRPr="00C72540">
        <w:rPr>
          <w:rFonts w:ascii="Roboto" w:hAnsi="Roboto"/>
          <w:color w:val="000000" w:themeColor="text1"/>
          <w:lang w:val="ro-RO"/>
        </w:rPr>
        <w:t>conțin</w:t>
      </w:r>
      <w:r w:rsidR="007D6241" w:rsidRPr="00C72540">
        <w:rPr>
          <w:rFonts w:ascii="Roboto" w:hAnsi="Roboto"/>
          <w:color w:val="000000" w:themeColor="text1"/>
          <w:lang w:val="ro-RO"/>
        </w:rPr>
        <w:t>e</w:t>
      </w:r>
      <w:r w:rsidRPr="00C72540">
        <w:rPr>
          <w:rFonts w:ascii="Roboto" w:hAnsi="Roboto"/>
          <w:color w:val="000000" w:themeColor="text1"/>
          <w:lang w:val="ro-RO"/>
        </w:rPr>
        <w:t xml:space="preserve"> elementele obligatorii menționate în </w:t>
      </w:r>
      <w:r w:rsidR="007D6241" w:rsidRPr="00C72540">
        <w:rPr>
          <w:rFonts w:ascii="Roboto" w:hAnsi="Roboto"/>
          <w:color w:val="000000" w:themeColor="text1"/>
          <w:lang w:val="ro-RO"/>
        </w:rPr>
        <w:t>a</w:t>
      </w:r>
      <w:r w:rsidRPr="00C72540">
        <w:rPr>
          <w:rFonts w:ascii="Roboto" w:hAnsi="Roboto"/>
          <w:color w:val="000000" w:themeColor="text1"/>
          <w:lang w:val="ro-RO"/>
        </w:rPr>
        <w:t xml:space="preserve">nexa nr. </w:t>
      </w:r>
      <w:r w:rsidR="00F40A74" w:rsidRPr="00C72540">
        <w:rPr>
          <w:rFonts w:ascii="Roboto" w:hAnsi="Roboto"/>
          <w:color w:val="000000" w:themeColor="text1"/>
          <w:lang w:val="ro-RO"/>
        </w:rPr>
        <w:t>4</w:t>
      </w:r>
      <w:r w:rsidRPr="00C72540">
        <w:rPr>
          <w:rFonts w:ascii="Roboto" w:hAnsi="Roboto"/>
          <w:color w:val="000000" w:themeColor="text1"/>
          <w:lang w:val="ro-RO"/>
        </w:rPr>
        <w:t>.</w:t>
      </w:r>
      <w:bookmarkEnd w:id="14"/>
      <w:r w:rsidRPr="00C72540">
        <w:rPr>
          <w:rFonts w:ascii="Roboto" w:hAnsi="Roboto"/>
          <w:color w:val="000000" w:themeColor="text1"/>
          <w:lang w:val="ro-RO"/>
        </w:rPr>
        <w:t xml:space="preserve">  </w:t>
      </w:r>
    </w:p>
    <w:p w14:paraId="4A388306" w14:textId="0B4B5418" w:rsidR="00012249" w:rsidRPr="00C72540" w:rsidRDefault="00012249"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bookmarkStart w:id="15" w:name="_Ref124254783"/>
      <w:r w:rsidRPr="00C72540">
        <w:rPr>
          <w:rFonts w:ascii="Roboto" w:hAnsi="Roboto"/>
          <w:color w:val="000000" w:themeColor="text1"/>
          <w:lang w:val="ro-RO"/>
        </w:rPr>
        <w:t xml:space="preserve">Un angajament de debitare directă </w:t>
      </w:r>
      <w:r w:rsidR="007D6241" w:rsidRPr="00C72540">
        <w:rPr>
          <w:rFonts w:ascii="Roboto" w:hAnsi="Roboto"/>
          <w:color w:val="000000" w:themeColor="text1"/>
          <w:lang w:val="ro-RO"/>
        </w:rPr>
        <w:t xml:space="preserve">va </w:t>
      </w:r>
      <w:r w:rsidRPr="00C72540">
        <w:rPr>
          <w:rFonts w:ascii="Roboto" w:hAnsi="Roboto"/>
          <w:color w:val="000000" w:themeColor="text1"/>
          <w:lang w:val="ro-RO"/>
        </w:rPr>
        <w:t>conțin</w:t>
      </w:r>
      <w:r w:rsidR="007D6241" w:rsidRPr="00C72540">
        <w:rPr>
          <w:rFonts w:ascii="Roboto" w:hAnsi="Roboto"/>
          <w:color w:val="000000" w:themeColor="text1"/>
          <w:lang w:val="ro-RO"/>
        </w:rPr>
        <w:t>e</w:t>
      </w:r>
      <w:r w:rsidRPr="00C72540">
        <w:rPr>
          <w:rFonts w:ascii="Roboto" w:hAnsi="Roboto"/>
          <w:color w:val="000000" w:themeColor="text1"/>
          <w:lang w:val="ro-RO"/>
        </w:rPr>
        <w:t xml:space="preserve"> elementele menționate în </w:t>
      </w:r>
      <w:r w:rsidR="007C6B0D" w:rsidRPr="00C72540">
        <w:rPr>
          <w:rFonts w:ascii="Roboto" w:hAnsi="Roboto"/>
          <w:color w:val="000000" w:themeColor="text1"/>
          <w:lang w:val="ro-RO"/>
        </w:rPr>
        <w:t>a</w:t>
      </w:r>
      <w:r w:rsidRPr="00C72540">
        <w:rPr>
          <w:rFonts w:ascii="Roboto" w:hAnsi="Roboto"/>
          <w:color w:val="000000" w:themeColor="text1"/>
          <w:lang w:val="ro-RO"/>
        </w:rPr>
        <w:t xml:space="preserve">nexa nr. </w:t>
      </w:r>
      <w:r w:rsidR="00F40A74" w:rsidRPr="00C72540">
        <w:rPr>
          <w:rFonts w:ascii="Roboto" w:hAnsi="Roboto"/>
          <w:color w:val="000000" w:themeColor="text1"/>
          <w:lang w:val="ro-RO"/>
        </w:rPr>
        <w:t>5</w:t>
      </w:r>
      <w:r w:rsidRPr="00C72540">
        <w:rPr>
          <w:rFonts w:ascii="Roboto" w:hAnsi="Roboto"/>
          <w:color w:val="000000" w:themeColor="text1"/>
          <w:lang w:val="ro-RO"/>
        </w:rPr>
        <w:t>.</w:t>
      </w:r>
      <w:bookmarkEnd w:id="15"/>
      <w:r w:rsidRPr="00C72540">
        <w:rPr>
          <w:rFonts w:ascii="Roboto" w:hAnsi="Roboto"/>
          <w:color w:val="000000" w:themeColor="text1"/>
          <w:lang w:val="ro-RO"/>
        </w:rPr>
        <w:t xml:space="preserve">  </w:t>
      </w:r>
    </w:p>
    <w:p w14:paraId="3B8B2207" w14:textId="3BFE5922" w:rsidR="00012249" w:rsidRPr="00C72540" w:rsidRDefault="00012249" w:rsidP="008A40FE">
      <w:pPr>
        <w:pStyle w:val="ListParagraph"/>
        <w:numPr>
          <w:ilvl w:val="0"/>
          <w:numId w:val="22"/>
        </w:numPr>
        <w:tabs>
          <w:tab w:val="left" w:pos="1134"/>
        </w:tabs>
        <w:ind w:left="0" w:firstLine="720"/>
        <w:contextualSpacing w:val="0"/>
        <w:jc w:val="both"/>
        <w:rPr>
          <w:rFonts w:ascii="Roboto" w:hAnsi="Roboto"/>
          <w:lang w:val="ro-RO"/>
        </w:rPr>
      </w:pPr>
      <w:r w:rsidRPr="00C72540">
        <w:rPr>
          <w:rFonts w:ascii="Roboto" w:hAnsi="Roboto"/>
          <w:lang w:val="ro-RO"/>
        </w:rPr>
        <w:lastRenderedPageBreak/>
        <w:t xml:space="preserve">Prestatorul </w:t>
      </w:r>
      <w:r w:rsidR="00B37963" w:rsidRPr="00C72540">
        <w:rPr>
          <w:rFonts w:ascii="Roboto" w:hAnsi="Roboto"/>
          <w:lang w:val="ro-RO"/>
        </w:rPr>
        <w:t xml:space="preserve">de servicii de plată al </w:t>
      </w:r>
      <w:r w:rsidRPr="00C72540">
        <w:rPr>
          <w:rFonts w:ascii="Roboto" w:hAnsi="Roboto"/>
          <w:lang w:val="ro-RO"/>
        </w:rPr>
        <w:t>plătitor</w:t>
      </w:r>
      <w:r w:rsidR="00B37963" w:rsidRPr="00C72540">
        <w:rPr>
          <w:rFonts w:ascii="Roboto" w:hAnsi="Roboto"/>
          <w:lang w:val="ro-RO"/>
        </w:rPr>
        <w:t>ului</w:t>
      </w:r>
      <w:r w:rsidRPr="00C72540">
        <w:rPr>
          <w:rFonts w:ascii="Roboto" w:hAnsi="Roboto"/>
          <w:lang w:val="ro-RO"/>
        </w:rPr>
        <w:t xml:space="preserve"> debitează contul de plăți al plătitorului </w:t>
      </w:r>
      <w:r w:rsidR="00FC7E2E" w:rsidRPr="00C72540">
        <w:rPr>
          <w:rFonts w:ascii="Roboto" w:hAnsi="Roboto"/>
          <w:lang w:val="ro-RO"/>
        </w:rPr>
        <w:t xml:space="preserve">exclusiv </w:t>
      </w:r>
      <w:r w:rsidRPr="00C72540">
        <w:rPr>
          <w:rFonts w:ascii="Roboto" w:hAnsi="Roboto"/>
          <w:lang w:val="ro-RO"/>
        </w:rPr>
        <w:t xml:space="preserve">pe baza mandatului de debitare directă dat de plătitor şi a fondurilor existente în contul de plăţi al plătitorului.  </w:t>
      </w:r>
    </w:p>
    <w:p w14:paraId="63A545DA" w14:textId="64BCA4D5" w:rsidR="00012249" w:rsidRPr="00C72540" w:rsidRDefault="00012249"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 xml:space="preserve">Pentru a acţiona ca prestator </w:t>
      </w:r>
      <w:r w:rsidR="00B37963" w:rsidRPr="00C72540">
        <w:rPr>
          <w:rFonts w:ascii="Roboto" w:hAnsi="Roboto"/>
          <w:color w:val="000000" w:themeColor="text1"/>
          <w:lang w:val="ro-RO"/>
        </w:rPr>
        <w:t xml:space="preserve">de servici plată </w:t>
      </w:r>
      <w:r w:rsidRPr="00C72540">
        <w:rPr>
          <w:rFonts w:ascii="Roboto" w:hAnsi="Roboto"/>
          <w:color w:val="000000" w:themeColor="text1"/>
          <w:lang w:val="ro-RO"/>
        </w:rPr>
        <w:t xml:space="preserve">al plătitorului, un prestator de servicii de plată trebuie:  </w:t>
      </w:r>
    </w:p>
    <w:p w14:paraId="567597D5" w14:textId="4E6C8474" w:rsidR="00012249" w:rsidRPr="00C72540" w:rsidRDefault="00012249" w:rsidP="008A40FE">
      <w:pPr>
        <w:pStyle w:val="ListParagraph"/>
        <w:numPr>
          <w:ilvl w:val="0"/>
          <w:numId w:val="24"/>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 xml:space="preserve">să fi primit un mandat de debitare directă, care să îndeplinească cerinţele prevăzute </w:t>
      </w:r>
      <w:r w:rsidR="003C64CF" w:rsidRPr="00C72540">
        <w:rPr>
          <w:rFonts w:ascii="Roboto" w:hAnsi="Roboto"/>
          <w:color w:val="000000" w:themeColor="text1"/>
          <w:lang w:val="ro-RO"/>
        </w:rPr>
        <w:t>în anexa nr. 4</w:t>
      </w:r>
      <w:r w:rsidRPr="00C72540">
        <w:rPr>
          <w:rFonts w:ascii="Roboto" w:hAnsi="Roboto"/>
          <w:color w:val="000000" w:themeColor="text1"/>
          <w:lang w:val="ro-RO"/>
        </w:rPr>
        <w:t xml:space="preserve">;  </w:t>
      </w:r>
    </w:p>
    <w:p w14:paraId="784EA5D6" w14:textId="77777777" w:rsidR="00012249" w:rsidRPr="00C72540" w:rsidRDefault="00012249" w:rsidP="008A40FE">
      <w:pPr>
        <w:pStyle w:val="ListParagraph"/>
        <w:numPr>
          <w:ilvl w:val="0"/>
          <w:numId w:val="24"/>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 xml:space="preserve">să accepte mandatul de debitare directă emis în scris sau transmis prin mijloace electronice.  </w:t>
      </w:r>
    </w:p>
    <w:p w14:paraId="7C3CEC50" w14:textId="34223AFF" w:rsidR="00012249" w:rsidRPr="00C72540" w:rsidRDefault="00012249"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 xml:space="preserve">Pentru a presta servicii de debitare directă unui beneficiar, prestatorul </w:t>
      </w:r>
      <w:r w:rsidR="001C00C3" w:rsidRPr="00C72540">
        <w:rPr>
          <w:rFonts w:ascii="Roboto" w:hAnsi="Roboto"/>
          <w:color w:val="000000" w:themeColor="text1"/>
          <w:lang w:val="ro-RO"/>
        </w:rPr>
        <w:t xml:space="preserve">de servicii de plată al </w:t>
      </w:r>
      <w:r w:rsidRPr="00C72540">
        <w:rPr>
          <w:rFonts w:ascii="Roboto" w:hAnsi="Roboto"/>
          <w:color w:val="000000" w:themeColor="text1"/>
          <w:lang w:val="ro-RO"/>
        </w:rPr>
        <w:t>beneficia</w:t>
      </w:r>
      <w:r w:rsidR="001C00C3" w:rsidRPr="00C72540">
        <w:rPr>
          <w:rFonts w:ascii="Roboto" w:hAnsi="Roboto"/>
          <w:color w:val="000000" w:themeColor="text1"/>
          <w:lang w:val="ro-RO"/>
        </w:rPr>
        <w:t>rului plății</w:t>
      </w:r>
      <w:r w:rsidRPr="00C72540">
        <w:rPr>
          <w:rFonts w:ascii="Roboto" w:hAnsi="Roboto"/>
          <w:color w:val="000000" w:themeColor="text1"/>
          <w:lang w:val="ro-RO"/>
        </w:rPr>
        <w:t xml:space="preserve"> trebuie să obţină de la beneficiar</w:t>
      </w:r>
      <w:r w:rsidR="001C00C3" w:rsidRPr="00C72540">
        <w:rPr>
          <w:rFonts w:ascii="Roboto" w:hAnsi="Roboto"/>
          <w:color w:val="000000" w:themeColor="text1"/>
          <w:lang w:val="ro-RO"/>
        </w:rPr>
        <w:t>ul plății</w:t>
      </w:r>
      <w:r w:rsidRPr="00C72540">
        <w:rPr>
          <w:rFonts w:ascii="Roboto" w:hAnsi="Roboto"/>
          <w:color w:val="000000" w:themeColor="text1"/>
          <w:lang w:val="ro-RO"/>
        </w:rPr>
        <w:t xml:space="preserve"> un angajament privind debitarea directă.  </w:t>
      </w:r>
    </w:p>
    <w:p w14:paraId="4842B6B8" w14:textId="68B4AC05" w:rsidR="00012249" w:rsidRPr="00C72540" w:rsidRDefault="00012249"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bookmarkStart w:id="16" w:name="_Ref124255722"/>
      <w:r w:rsidRPr="00C72540">
        <w:rPr>
          <w:rFonts w:ascii="Roboto" w:hAnsi="Roboto"/>
          <w:color w:val="000000" w:themeColor="text1"/>
          <w:lang w:val="ro-RO"/>
        </w:rPr>
        <w:t xml:space="preserve">Un mandat de debitare directă este revocat sau modificat atunci când prestatorul </w:t>
      </w:r>
      <w:r w:rsidR="001C00C3" w:rsidRPr="00C72540">
        <w:rPr>
          <w:rFonts w:ascii="Roboto" w:hAnsi="Roboto"/>
          <w:color w:val="000000" w:themeColor="text1"/>
          <w:lang w:val="ro-RO"/>
        </w:rPr>
        <w:t xml:space="preserve">de servicii de plată al </w:t>
      </w:r>
      <w:r w:rsidRPr="00C72540">
        <w:rPr>
          <w:rFonts w:ascii="Roboto" w:hAnsi="Roboto"/>
          <w:color w:val="000000" w:themeColor="text1"/>
          <w:lang w:val="ro-RO"/>
        </w:rPr>
        <w:t>plătitor</w:t>
      </w:r>
      <w:r w:rsidR="001C00C3" w:rsidRPr="00C72540">
        <w:rPr>
          <w:rFonts w:ascii="Roboto" w:hAnsi="Roboto"/>
          <w:color w:val="000000" w:themeColor="text1"/>
          <w:lang w:val="ro-RO"/>
        </w:rPr>
        <w:t>ului</w:t>
      </w:r>
      <w:r w:rsidRPr="00C72540">
        <w:rPr>
          <w:rFonts w:ascii="Roboto" w:hAnsi="Roboto"/>
          <w:color w:val="000000" w:themeColor="text1"/>
          <w:lang w:val="ro-RO"/>
        </w:rPr>
        <w:t xml:space="preserve"> primeşte o dispoziţie în acest sens</w:t>
      </w:r>
      <w:r w:rsidR="003A54C4" w:rsidRPr="00C72540">
        <w:rPr>
          <w:rFonts w:ascii="Roboto" w:hAnsi="Roboto"/>
          <w:color w:val="000000" w:themeColor="text1"/>
          <w:lang w:val="ro-RO"/>
        </w:rPr>
        <w:t xml:space="preserve"> de la plătitor</w:t>
      </w:r>
      <w:r w:rsidRPr="00C72540">
        <w:rPr>
          <w:rFonts w:ascii="Roboto" w:hAnsi="Roboto"/>
          <w:color w:val="000000" w:themeColor="text1"/>
          <w:lang w:val="ro-RO"/>
        </w:rPr>
        <w:t>.</w:t>
      </w:r>
      <w:bookmarkEnd w:id="16"/>
      <w:r w:rsidRPr="00C72540">
        <w:rPr>
          <w:rFonts w:ascii="Roboto" w:hAnsi="Roboto"/>
          <w:color w:val="000000" w:themeColor="text1"/>
          <w:lang w:val="ro-RO"/>
        </w:rPr>
        <w:t xml:space="preserve">  </w:t>
      </w:r>
    </w:p>
    <w:p w14:paraId="42687BD9" w14:textId="68E2FB01" w:rsidR="00012249" w:rsidRPr="00C72540" w:rsidRDefault="00012249"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Dispoziția prevăzută la p</w:t>
      </w:r>
      <w:r w:rsidR="00540AF2" w:rsidRPr="00C72540">
        <w:rPr>
          <w:rFonts w:ascii="Roboto" w:hAnsi="Roboto"/>
          <w:color w:val="000000" w:themeColor="text1"/>
          <w:lang w:val="ro-RO"/>
        </w:rPr>
        <w:t>un</w:t>
      </w:r>
      <w:r w:rsidRPr="00C72540">
        <w:rPr>
          <w:rFonts w:ascii="Roboto" w:hAnsi="Roboto"/>
          <w:color w:val="000000" w:themeColor="text1"/>
          <w:lang w:val="ro-RO"/>
        </w:rPr>
        <w:t>ct</w:t>
      </w:r>
      <w:r w:rsidR="00540AF2" w:rsidRPr="00C72540">
        <w:rPr>
          <w:rFonts w:ascii="Roboto" w:hAnsi="Roboto"/>
          <w:color w:val="000000" w:themeColor="text1"/>
          <w:lang w:val="ro-RO"/>
        </w:rPr>
        <w:t>ul</w:t>
      </w:r>
      <w:r w:rsidRPr="00C72540">
        <w:rPr>
          <w:rFonts w:ascii="Roboto" w:hAnsi="Roboto"/>
          <w:color w:val="000000" w:themeColor="text1"/>
          <w:lang w:val="ro-RO"/>
        </w:rPr>
        <w:t xml:space="preserve"> </w:t>
      </w:r>
      <w:r w:rsidR="00694109" w:rsidRPr="00C72540">
        <w:rPr>
          <w:rFonts w:ascii="Roboto" w:hAnsi="Roboto"/>
          <w:color w:val="000000" w:themeColor="text1"/>
          <w:lang w:val="ro-RO"/>
        </w:rPr>
        <w:t xml:space="preserve">33 </w:t>
      </w:r>
      <w:r w:rsidRPr="00C72540">
        <w:rPr>
          <w:rFonts w:ascii="Roboto" w:hAnsi="Roboto"/>
          <w:color w:val="000000" w:themeColor="text1"/>
          <w:lang w:val="ro-RO"/>
        </w:rPr>
        <w:t xml:space="preserve">va fi acceptată de către prestatorul </w:t>
      </w:r>
      <w:r w:rsidR="001C00C3" w:rsidRPr="00C72540">
        <w:rPr>
          <w:rFonts w:ascii="Roboto" w:hAnsi="Roboto"/>
          <w:color w:val="000000" w:themeColor="text1"/>
          <w:lang w:val="ro-RO"/>
        </w:rPr>
        <w:t xml:space="preserve">de servicii de plată al </w:t>
      </w:r>
      <w:r w:rsidRPr="00C72540">
        <w:rPr>
          <w:rFonts w:ascii="Roboto" w:hAnsi="Roboto"/>
          <w:color w:val="000000" w:themeColor="text1"/>
          <w:lang w:val="ro-RO"/>
        </w:rPr>
        <w:t>plătitor</w:t>
      </w:r>
      <w:r w:rsidR="001C00C3" w:rsidRPr="00C72540">
        <w:rPr>
          <w:rFonts w:ascii="Roboto" w:hAnsi="Roboto"/>
          <w:color w:val="000000" w:themeColor="text1"/>
          <w:lang w:val="ro-RO"/>
        </w:rPr>
        <w:t>ului</w:t>
      </w:r>
      <w:r w:rsidRPr="00C72540">
        <w:rPr>
          <w:rFonts w:ascii="Roboto" w:hAnsi="Roboto"/>
          <w:color w:val="000000" w:themeColor="text1"/>
          <w:lang w:val="ro-RO"/>
        </w:rPr>
        <w:t xml:space="preserve"> dacă identifică în mod corect mandatul de debitare directă pe care îl revocă ori modifică.  </w:t>
      </w:r>
    </w:p>
    <w:p w14:paraId="3D6406DA" w14:textId="101FC662" w:rsidR="00012249" w:rsidRPr="00C72540" w:rsidRDefault="00012249"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 xml:space="preserve">Dispoziția </w:t>
      </w:r>
      <w:r w:rsidR="00D85C47" w:rsidRPr="00C72540">
        <w:rPr>
          <w:rFonts w:ascii="Roboto" w:hAnsi="Roboto"/>
          <w:color w:val="000000" w:themeColor="text1"/>
          <w:lang w:val="ro-RO"/>
        </w:rPr>
        <w:t xml:space="preserve">prevăzută la punctul </w:t>
      </w:r>
      <w:r w:rsidR="00694109" w:rsidRPr="00C72540">
        <w:rPr>
          <w:rFonts w:ascii="Roboto" w:hAnsi="Roboto"/>
          <w:color w:val="000000" w:themeColor="text1"/>
          <w:lang w:val="ro-RO"/>
        </w:rPr>
        <w:t xml:space="preserve">33 </w:t>
      </w:r>
      <w:r w:rsidRPr="00C72540">
        <w:rPr>
          <w:rFonts w:ascii="Roboto" w:hAnsi="Roboto"/>
          <w:color w:val="000000" w:themeColor="text1"/>
          <w:lang w:val="ro-RO"/>
        </w:rPr>
        <w:t>poate fi transmisă prestatorul</w:t>
      </w:r>
      <w:r w:rsidR="001C00C3" w:rsidRPr="00C72540">
        <w:rPr>
          <w:rFonts w:ascii="Roboto" w:hAnsi="Roboto"/>
          <w:color w:val="000000" w:themeColor="text1"/>
          <w:lang w:val="ro-RO"/>
        </w:rPr>
        <w:t>ui de servicii de plată al</w:t>
      </w:r>
      <w:r w:rsidRPr="00C72540">
        <w:rPr>
          <w:rFonts w:ascii="Roboto" w:hAnsi="Roboto"/>
          <w:color w:val="000000" w:themeColor="text1"/>
          <w:lang w:val="ro-RO"/>
        </w:rPr>
        <w:t xml:space="preserve"> plătitor</w:t>
      </w:r>
      <w:r w:rsidR="001C00C3" w:rsidRPr="00C72540">
        <w:rPr>
          <w:rFonts w:ascii="Roboto" w:hAnsi="Roboto"/>
          <w:color w:val="000000" w:themeColor="text1"/>
          <w:lang w:val="ro-RO"/>
        </w:rPr>
        <w:t>ului</w:t>
      </w:r>
      <w:r w:rsidRPr="00C72540">
        <w:rPr>
          <w:rFonts w:ascii="Roboto" w:hAnsi="Roboto"/>
          <w:color w:val="000000" w:themeColor="text1"/>
          <w:lang w:val="ro-RO"/>
        </w:rPr>
        <w:t xml:space="preserve"> în scris sau prin mijloace electronice.  </w:t>
      </w:r>
    </w:p>
    <w:p w14:paraId="4167BCED" w14:textId="166E7584" w:rsidR="00012249" w:rsidRPr="00C72540" w:rsidRDefault="00012249"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bookmarkStart w:id="17" w:name="_Ref131496371"/>
      <w:r w:rsidRPr="00C72540">
        <w:rPr>
          <w:rFonts w:ascii="Roboto" w:hAnsi="Roboto"/>
          <w:color w:val="000000" w:themeColor="text1"/>
          <w:lang w:val="ro-RO"/>
        </w:rPr>
        <w:t>Un ordin de plată de debitare directă este revocat sau modificat atunci când o dispoziţie de revocare sau de modificare dată de beneficiar</w:t>
      </w:r>
      <w:r w:rsidR="00645416" w:rsidRPr="00C72540">
        <w:rPr>
          <w:rFonts w:ascii="Roboto" w:hAnsi="Roboto"/>
          <w:color w:val="000000" w:themeColor="text1"/>
          <w:lang w:val="ro-RO"/>
        </w:rPr>
        <w:t>,</w:t>
      </w:r>
      <w:r w:rsidRPr="00C72540">
        <w:rPr>
          <w:rFonts w:ascii="Roboto" w:hAnsi="Roboto"/>
          <w:color w:val="000000" w:themeColor="text1"/>
          <w:lang w:val="ro-RO"/>
        </w:rPr>
        <w:t xml:space="preserve"> a cărui autenticitate a fost verificată prin aplicarea unei proceduri de </w:t>
      </w:r>
      <w:r w:rsidR="00B964A6" w:rsidRPr="00C72540">
        <w:rPr>
          <w:rFonts w:ascii="Roboto" w:hAnsi="Roboto"/>
          <w:color w:val="000000" w:themeColor="text1"/>
          <w:lang w:val="ro-RO"/>
        </w:rPr>
        <w:t xml:space="preserve">verificare a prestatorului </w:t>
      </w:r>
      <w:r w:rsidR="001C00C3" w:rsidRPr="00C72540">
        <w:rPr>
          <w:rFonts w:ascii="Roboto" w:hAnsi="Roboto"/>
          <w:color w:val="000000" w:themeColor="text1"/>
          <w:lang w:val="ro-RO"/>
        </w:rPr>
        <w:t xml:space="preserve">de servicii de plată al </w:t>
      </w:r>
      <w:r w:rsidR="00B964A6" w:rsidRPr="00C72540">
        <w:rPr>
          <w:rFonts w:ascii="Roboto" w:hAnsi="Roboto"/>
          <w:color w:val="000000" w:themeColor="text1"/>
          <w:lang w:val="ro-RO"/>
        </w:rPr>
        <w:t>beneficiar</w:t>
      </w:r>
      <w:r w:rsidR="001C00C3" w:rsidRPr="00C72540">
        <w:rPr>
          <w:rFonts w:ascii="Roboto" w:hAnsi="Roboto"/>
          <w:color w:val="000000" w:themeColor="text1"/>
          <w:lang w:val="ro-RO"/>
        </w:rPr>
        <w:t>ului plății</w:t>
      </w:r>
      <w:r w:rsidR="00645416" w:rsidRPr="00C72540">
        <w:rPr>
          <w:rFonts w:ascii="Roboto" w:hAnsi="Roboto"/>
          <w:color w:val="000000" w:themeColor="text1"/>
          <w:lang w:val="ro-RO"/>
        </w:rPr>
        <w:t>,</w:t>
      </w:r>
      <w:r w:rsidRPr="00C72540">
        <w:rPr>
          <w:rFonts w:ascii="Roboto" w:hAnsi="Roboto"/>
          <w:color w:val="000000" w:themeColor="text1"/>
          <w:lang w:val="ro-RO"/>
        </w:rPr>
        <w:t xml:space="preserve"> este primită de prestatorul</w:t>
      </w:r>
      <w:r w:rsidR="001C00C3" w:rsidRPr="00C72540">
        <w:rPr>
          <w:rFonts w:ascii="Roboto" w:hAnsi="Roboto"/>
          <w:color w:val="000000" w:themeColor="text1"/>
          <w:lang w:val="ro-RO"/>
        </w:rPr>
        <w:t xml:space="preserve"> de servicii de plată al</w:t>
      </w:r>
      <w:r w:rsidRPr="00C72540">
        <w:rPr>
          <w:rFonts w:ascii="Roboto" w:hAnsi="Roboto"/>
          <w:color w:val="000000" w:themeColor="text1"/>
          <w:lang w:val="ro-RO"/>
        </w:rPr>
        <w:t xml:space="preserve"> beneficiar</w:t>
      </w:r>
      <w:r w:rsidR="001C00C3" w:rsidRPr="00C72540">
        <w:rPr>
          <w:rFonts w:ascii="Roboto" w:hAnsi="Roboto"/>
          <w:color w:val="000000" w:themeColor="text1"/>
          <w:lang w:val="ro-RO"/>
        </w:rPr>
        <w:t>ului plății</w:t>
      </w:r>
      <w:r w:rsidRPr="00C72540">
        <w:rPr>
          <w:rFonts w:ascii="Roboto" w:hAnsi="Roboto"/>
          <w:color w:val="000000" w:themeColor="text1"/>
          <w:lang w:val="ro-RO"/>
        </w:rPr>
        <w:t xml:space="preserve"> în forma şi în limitele de timp convenite cu acesta.</w:t>
      </w:r>
      <w:bookmarkEnd w:id="17"/>
      <w:r w:rsidRPr="00C72540">
        <w:rPr>
          <w:rFonts w:ascii="Roboto" w:hAnsi="Roboto"/>
          <w:color w:val="000000" w:themeColor="text1"/>
          <w:lang w:val="ro-RO"/>
        </w:rPr>
        <w:t xml:space="preserve">  </w:t>
      </w:r>
    </w:p>
    <w:p w14:paraId="43C7A0DF" w14:textId="47EE1AC4" w:rsidR="00012249" w:rsidRPr="00C72540" w:rsidRDefault="00012249"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 xml:space="preserve">Prestatorul </w:t>
      </w:r>
      <w:r w:rsidR="001C00C3" w:rsidRPr="00C72540">
        <w:rPr>
          <w:rFonts w:ascii="Roboto" w:hAnsi="Roboto"/>
          <w:color w:val="000000" w:themeColor="text1"/>
          <w:lang w:val="ro-RO"/>
        </w:rPr>
        <w:t xml:space="preserve">de servicii de plată al </w:t>
      </w:r>
      <w:r w:rsidRPr="00C72540">
        <w:rPr>
          <w:rFonts w:ascii="Roboto" w:hAnsi="Roboto"/>
          <w:color w:val="000000" w:themeColor="text1"/>
          <w:lang w:val="ro-RO"/>
        </w:rPr>
        <w:t>beneficiar</w:t>
      </w:r>
      <w:r w:rsidR="001C00C3" w:rsidRPr="00C72540">
        <w:rPr>
          <w:rFonts w:ascii="Roboto" w:hAnsi="Roboto"/>
          <w:color w:val="000000" w:themeColor="text1"/>
          <w:lang w:val="ro-RO"/>
        </w:rPr>
        <w:t>ului plății</w:t>
      </w:r>
      <w:r w:rsidRPr="00C72540">
        <w:rPr>
          <w:rFonts w:ascii="Roboto" w:hAnsi="Roboto"/>
          <w:color w:val="000000" w:themeColor="text1"/>
          <w:lang w:val="ro-RO"/>
        </w:rPr>
        <w:t xml:space="preserve"> va informa beneficiarul </w:t>
      </w:r>
      <w:r w:rsidR="001C00C3" w:rsidRPr="00C72540">
        <w:rPr>
          <w:rFonts w:ascii="Roboto" w:hAnsi="Roboto"/>
          <w:color w:val="000000" w:themeColor="text1"/>
          <w:lang w:val="ro-RO"/>
        </w:rPr>
        <w:t xml:space="preserve">plății </w:t>
      </w:r>
      <w:r w:rsidRPr="00C72540">
        <w:rPr>
          <w:rFonts w:ascii="Roboto" w:hAnsi="Roboto"/>
          <w:color w:val="000000" w:themeColor="text1"/>
          <w:lang w:val="ro-RO"/>
        </w:rPr>
        <w:t xml:space="preserve">cu privire la limitele de timp stabilite pentru transmiterea ordinelor de plată de debitare directă.  </w:t>
      </w:r>
    </w:p>
    <w:p w14:paraId="5C735D82" w14:textId="41494D2E" w:rsidR="00012249" w:rsidRPr="00C72540" w:rsidRDefault="00012249" w:rsidP="008A40FE">
      <w:pPr>
        <w:pStyle w:val="ListParagraph"/>
        <w:numPr>
          <w:ilvl w:val="0"/>
          <w:numId w:val="22"/>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În cazul în care un plătitor pretinde o rambursare în legătură cu o sumă prevăzută într-un ordin de plată de debitare directă, aceasta va fi soluționată în conformitate cu contractul</w:t>
      </w:r>
      <w:r w:rsidR="00FA3FE0" w:rsidRPr="00C72540">
        <w:rPr>
          <w:rFonts w:ascii="Roboto" w:hAnsi="Roboto"/>
          <w:color w:val="000000" w:themeColor="text1"/>
          <w:lang w:val="ro-RO"/>
        </w:rPr>
        <w:t>-cadru</w:t>
      </w:r>
      <w:r w:rsidRPr="00C72540">
        <w:rPr>
          <w:rFonts w:ascii="Roboto" w:hAnsi="Roboto"/>
          <w:color w:val="000000" w:themeColor="text1"/>
          <w:lang w:val="ro-RO"/>
        </w:rPr>
        <w:t xml:space="preserve"> încheiat între </w:t>
      </w:r>
      <w:r w:rsidR="001C4523" w:rsidRPr="00C72540">
        <w:rPr>
          <w:rFonts w:ascii="Roboto" w:hAnsi="Roboto"/>
          <w:color w:val="000000" w:themeColor="text1"/>
          <w:lang w:val="ro-RO"/>
        </w:rPr>
        <w:t>plă</w:t>
      </w:r>
      <w:r w:rsidR="00EB07E4" w:rsidRPr="00C72540">
        <w:rPr>
          <w:rFonts w:ascii="Roboto" w:hAnsi="Roboto"/>
          <w:color w:val="000000" w:themeColor="text1"/>
          <w:lang w:val="ro-RO"/>
        </w:rPr>
        <w:t>ti</w:t>
      </w:r>
      <w:r w:rsidR="001C4523" w:rsidRPr="00C72540">
        <w:rPr>
          <w:rFonts w:ascii="Roboto" w:hAnsi="Roboto"/>
          <w:color w:val="000000" w:themeColor="text1"/>
          <w:lang w:val="ro-RO"/>
        </w:rPr>
        <w:t>tor și prestatorul său de servici</w:t>
      </w:r>
      <w:r w:rsidR="00142F4A" w:rsidRPr="00C72540">
        <w:rPr>
          <w:rFonts w:ascii="Roboto" w:hAnsi="Roboto"/>
          <w:color w:val="000000" w:themeColor="text1"/>
          <w:lang w:val="ro-RO"/>
        </w:rPr>
        <w:t>i</w:t>
      </w:r>
      <w:r w:rsidR="001C4523" w:rsidRPr="00C72540">
        <w:rPr>
          <w:rFonts w:ascii="Roboto" w:hAnsi="Roboto"/>
          <w:color w:val="000000" w:themeColor="text1"/>
          <w:lang w:val="ro-RO"/>
        </w:rPr>
        <w:t xml:space="preserve"> de plată</w:t>
      </w:r>
      <w:r w:rsidRPr="00C72540">
        <w:rPr>
          <w:rFonts w:ascii="Roboto" w:hAnsi="Roboto"/>
          <w:color w:val="000000" w:themeColor="text1"/>
          <w:lang w:val="ro-RO"/>
        </w:rPr>
        <w:t xml:space="preserve"> şi cu respectarea prevederilor legale. </w:t>
      </w:r>
    </w:p>
    <w:p w14:paraId="68C7C275" w14:textId="77777777" w:rsidR="00426B97" w:rsidRPr="00C72540" w:rsidRDefault="00426B97" w:rsidP="008A40FE">
      <w:pPr>
        <w:tabs>
          <w:tab w:val="left" w:pos="1134"/>
        </w:tabs>
        <w:ind w:firstLine="720"/>
        <w:jc w:val="both"/>
        <w:rPr>
          <w:rFonts w:ascii="Roboto" w:hAnsi="Roboto"/>
          <w:b/>
          <w:bCs/>
          <w:color w:val="000000" w:themeColor="text1"/>
          <w:lang w:val="ro-RO"/>
        </w:rPr>
      </w:pPr>
    </w:p>
    <w:p w14:paraId="00141A6B" w14:textId="16F24EDA" w:rsidR="00AE5BDC" w:rsidRPr="00C72540" w:rsidRDefault="009C494C" w:rsidP="00426B97">
      <w:pPr>
        <w:tabs>
          <w:tab w:val="left" w:pos="1134"/>
        </w:tabs>
        <w:jc w:val="center"/>
        <w:rPr>
          <w:rFonts w:ascii="Roboto" w:hAnsi="Roboto"/>
          <w:b/>
          <w:bCs/>
          <w:color w:val="000000" w:themeColor="text1"/>
          <w:lang w:val="ro-RO"/>
        </w:rPr>
      </w:pPr>
      <w:r w:rsidRPr="00C72540">
        <w:rPr>
          <w:rFonts w:ascii="Roboto" w:hAnsi="Roboto"/>
          <w:b/>
          <w:bCs/>
          <w:color w:val="000000" w:themeColor="text1"/>
          <w:lang w:val="ro-RO"/>
        </w:rPr>
        <w:t xml:space="preserve">Capitolul </w:t>
      </w:r>
      <w:r w:rsidR="00482C93" w:rsidRPr="00C72540">
        <w:rPr>
          <w:rFonts w:ascii="Roboto" w:hAnsi="Roboto"/>
          <w:b/>
          <w:bCs/>
          <w:color w:val="000000" w:themeColor="text1"/>
          <w:lang w:val="ro-RO"/>
        </w:rPr>
        <w:t>V</w:t>
      </w:r>
    </w:p>
    <w:p w14:paraId="0797A50D" w14:textId="738CE401" w:rsidR="00AE5BDC" w:rsidRPr="00C72540" w:rsidRDefault="009C494C" w:rsidP="00426B97">
      <w:pPr>
        <w:tabs>
          <w:tab w:val="left" w:pos="1134"/>
        </w:tabs>
        <w:jc w:val="center"/>
        <w:rPr>
          <w:rFonts w:ascii="Roboto" w:hAnsi="Roboto"/>
          <w:b/>
          <w:bCs/>
          <w:color w:val="000000" w:themeColor="text1"/>
          <w:lang w:val="ro-RO"/>
        </w:rPr>
      </w:pPr>
      <w:r w:rsidRPr="00C72540">
        <w:rPr>
          <w:rFonts w:ascii="Roboto" w:hAnsi="Roboto"/>
          <w:b/>
          <w:bCs/>
          <w:color w:val="000000" w:themeColor="text1"/>
          <w:lang w:val="ro-RO"/>
        </w:rPr>
        <w:t>CERINȚELE TEHNICE APLICABILE OPERAȚIUNILOR DE TRANSFER DE CREDIT ȘI DEBITARE DIRECTĂ ÎN EURO ÎN CADRUL ZONEI UNICE DE PLĂȚI ÎN EURO</w:t>
      </w:r>
    </w:p>
    <w:p w14:paraId="50F74F12" w14:textId="6D377DD8" w:rsidR="00783E23" w:rsidRPr="00C72540" w:rsidRDefault="00783E23"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Prezentul capitol nu se aplică:</w:t>
      </w:r>
    </w:p>
    <w:p w14:paraId="3AA13FE7" w14:textId="23E0E709" w:rsidR="00783E23" w:rsidRPr="00C72540" w:rsidRDefault="00783E23" w:rsidP="008A40FE">
      <w:pPr>
        <w:pStyle w:val="NormalWeb"/>
        <w:numPr>
          <w:ilvl w:val="0"/>
          <w:numId w:val="4"/>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operațiunilor de plată efectuate între și în cadrul unor </w:t>
      </w:r>
      <w:r w:rsidR="00841F2F" w:rsidRPr="00C72540">
        <w:rPr>
          <w:rFonts w:ascii="Roboto" w:hAnsi="Roboto"/>
          <w:lang w:val="ro-RO"/>
        </w:rPr>
        <w:t>prestatori de servicii de plată</w:t>
      </w:r>
      <w:r w:rsidRPr="00C72540">
        <w:rPr>
          <w:rFonts w:ascii="Roboto" w:hAnsi="Roboto"/>
          <w:lang w:val="ro-RO"/>
        </w:rPr>
        <w:t>, inclusiv agenții sau sucursalele acestora în nume și pe cont propriu;</w:t>
      </w:r>
    </w:p>
    <w:p w14:paraId="571D5D01" w14:textId="77777777" w:rsidR="00783E23" w:rsidRPr="00C72540" w:rsidRDefault="00783E23" w:rsidP="008A40FE">
      <w:pPr>
        <w:pStyle w:val="NormalWeb"/>
        <w:numPr>
          <w:ilvl w:val="0"/>
          <w:numId w:val="4"/>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operațiunilor de plată procesate și executate prin intermediul unor sisteme de plăți de mare valoare, excluzând operațiunile de debitare directă, pe care plătitorul nu a cerut explicit să fie transferate printr-un sistem de plăți de mare valoare;</w:t>
      </w:r>
    </w:p>
    <w:p w14:paraId="1C85D245" w14:textId="77777777" w:rsidR="00783E23" w:rsidRPr="00C72540" w:rsidRDefault="00783E23" w:rsidP="008A40FE">
      <w:pPr>
        <w:pStyle w:val="NormalWeb"/>
        <w:numPr>
          <w:ilvl w:val="0"/>
          <w:numId w:val="4"/>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operațiunilor de plată prin card de plată sau dispozitiv similar, inclusiv operațiunilor de retragere de numerar, cu excepția cazului în care cardul de plată sau dispozitivul similar este folosit doar pentru a genera informația necesară pentru a realiza un transfer de credit sau o debitare directă într-un și dintr-un cont de plăți identificat prin IBAN;</w:t>
      </w:r>
    </w:p>
    <w:p w14:paraId="54E071EA" w14:textId="4D5FCD69" w:rsidR="00783E23" w:rsidRPr="00C72540" w:rsidRDefault="00783E23" w:rsidP="008A40FE">
      <w:pPr>
        <w:pStyle w:val="NormalWeb"/>
        <w:numPr>
          <w:ilvl w:val="0"/>
          <w:numId w:val="4"/>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operațiunilor de plată prin intermediul dispozitivelor de telecomunicații, digitale sau informatice, dacă aceste operațiuni de plată nu conduc la un transfer de credit sau la o debitare directă într-un și dintr-un cont de plăți identificat prin IBAN;</w:t>
      </w:r>
    </w:p>
    <w:p w14:paraId="417EF779" w14:textId="64D72705" w:rsidR="00783E23" w:rsidRPr="00C72540" w:rsidRDefault="00783E23" w:rsidP="008A40FE">
      <w:pPr>
        <w:pStyle w:val="NormalWeb"/>
        <w:numPr>
          <w:ilvl w:val="0"/>
          <w:numId w:val="4"/>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operațiunilor de remitere de bani, conform definiției de la art</w:t>
      </w:r>
      <w:r w:rsidR="00BA3F59" w:rsidRPr="00C72540">
        <w:rPr>
          <w:rFonts w:ascii="Roboto" w:hAnsi="Roboto"/>
          <w:lang w:val="ro-RO"/>
        </w:rPr>
        <w:t>.</w:t>
      </w:r>
      <w:r w:rsidRPr="00C72540">
        <w:rPr>
          <w:rFonts w:ascii="Roboto" w:hAnsi="Roboto"/>
          <w:lang w:val="ro-RO"/>
        </w:rPr>
        <w:t xml:space="preserve"> 3 din Legea nr.114/2012;</w:t>
      </w:r>
    </w:p>
    <w:p w14:paraId="3EE8B227" w14:textId="40F9C873" w:rsidR="00783E23" w:rsidRPr="00C72540" w:rsidRDefault="00783E23" w:rsidP="008A40FE">
      <w:pPr>
        <w:pStyle w:val="NormalWeb"/>
        <w:numPr>
          <w:ilvl w:val="0"/>
          <w:numId w:val="4"/>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lastRenderedPageBreak/>
        <w:t>operațiunilor de plată prin care este transferată moned</w:t>
      </w:r>
      <w:r w:rsidR="00322114" w:rsidRPr="00C72540">
        <w:rPr>
          <w:rFonts w:ascii="Roboto" w:hAnsi="Roboto"/>
          <w:lang w:val="ro-RO"/>
        </w:rPr>
        <w:t>a</w:t>
      </w:r>
      <w:r w:rsidRPr="00C72540">
        <w:rPr>
          <w:rFonts w:ascii="Roboto" w:hAnsi="Roboto"/>
          <w:lang w:val="ro-RO"/>
        </w:rPr>
        <w:t xml:space="preserve"> electronică, așa cum este definită la art</w:t>
      </w:r>
      <w:r w:rsidR="00BA3F59" w:rsidRPr="00C72540">
        <w:rPr>
          <w:rFonts w:ascii="Roboto" w:hAnsi="Roboto"/>
          <w:lang w:val="ro-RO"/>
        </w:rPr>
        <w:t>.</w:t>
      </w:r>
      <w:r w:rsidRPr="00C72540">
        <w:rPr>
          <w:rFonts w:ascii="Roboto" w:hAnsi="Roboto"/>
          <w:lang w:val="ro-RO"/>
        </w:rPr>
        <w:t xml:space="preserve"> 3 din Legea nr. 114/2012, cu excepția cazului în care astfel de operațiuni determină un transfer de credit sau o debitare directă într-un și dintr-un cont de plăți identificat prin IBAN.</w:t>
      </w:r>
    </w:p>
    <w:p w14:paraId="32A709D3" w14:textId="33AA0879" w:rsidR="00783E23" w:rsidRPr="00C72540" w:rsidRDefault="00373657"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Atunci c</w:t>
      </w:r>
      <w:r w:rsidR="00783E23" w:rsidRPr="00C72540">
        <w:rPr>
          <w:rFonts w:ascii="Roboto" w:hAnsi="Roboto"/>
          <w:lang w:val="ro-RO"/>
        </w:rPr>
        <w:t xml:space="preserve">ând schemele de plăți se bazează pe operațiuni de plată prin transfer de credit sau prin debitare directă, dar au și caracteristici sau servicii suplimentare opționale, prezentul </w:t>
      </w:r>
      <w:r w:rsidRPr="00C72540">
        <w:rPr>
          <w:rFonts w:ascii="Roboto" w:hAnsi="Roboto"/>
          <w:lang w:val="ro-RO"/>
        </w:rPr>
        <w:t>capitol</w:t>
      </w:r>
      <w:r w:rsidR="00783E23" w:rsidRPr="00C72540">
        <w:rPr>
          <w:rFonts w:ascii="Roboto" w:hAnsi="Roboto"/>
          <w:lang w:val="ro-RO"/>
        </w:rPr>
        <w:t xml:space="preserve"> se aplică numai operațiunilor de transfer de credit sau de debitare directă </w:t>
      </w:r>
      <w:r w:rsidR="00724B5A" w:rsidRPr="00C72540">
        <w:rPr>
          <w:rFonts w:ascii="Roboto" w:hAnsi="Roboto"/>
          <w:lang w:val="ro-RO"/>
        </w:rPr>
        <w:t>propriu-zise</w:t>
      </w:r>
      <w:r w:rsidR="00783E23" w:rsidRPr="00C72540">
        <w:rPr>
          <w:rFonts w:ascii="Roboto" w:hAnsi="Roboto"/>
          <w:lang w:val="ro-RO"/>
        </w:rPr>
        <w:t>.</w:t>
      </w:r>
    </w:p>
    <w:p w14:paraId="30EF8249" w14:textId="54C1A3DA" w:rsidR="00783E23" w:rsidRPr="00C72540" w:rsidRDefault="00783E23"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bookmarkStart w:id="18" w:name="_Ref124255774"/>
      <w:r w:rsidRPr="00C72540">
        <w:rPr>
          <w:rFonts w:ascii="Roboto" w:hAnsi="Roboto"/>
          <w:lang w:val="ro-RO"/>
        </w:rPr>
        <w:t>P</w:t>
      </w:r>
      <w:r w:rsidR="00D920B7" w:rsidRPr="00C72540">
        <w:rPr>
          <w:rFonts w:ascii="Roboto" w:hAnsi="Roboto"/>
          <w:lang w:val="ro-RO"/>
        </w:rPr>
        <w:t>restatorii de servicii de plată</w:t>
      </w:r>
      <w:r w:rsidRPr="00C72540">
        <w:rPr>
          <w:rFonts w:ascii="Roboto" w:hAnsi="Roboto"/>
          <w:lang w:val="ro-RO"/>
        </w:rPr>
        <w:t xml:space="preserve"> efectuează operațiuni de transfer de credit și de debitare directă în conformitate cu următoarele cerințe:</w:t>
      </w:r>
      <w:bookmarkEnd w:id="18"/>
    </w:p>
    <w:p w14:paraId="6F65FA8A" w14:textId="17BF0546" w:rsidR="00783E23" w:rsidRPr="00C72540" w:rsidRDefault="00271EB4" w:rsidP="008A40FE">
      <w:pPr>
        <w:pStyle w:val="NormalWeb"/>
        <w:numPr>
          <w:ilvl w:val="0"/>
          <w:numId w:val="5"/>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p</w:t>
      </w:r>
      <w:r w:rsidR="004F24AC" w:rsidRPr="00C72540">
        <w:rPr>
          <w:rFonts w:ascii="Roboto" w:hAnsi="Roboto"/>
          <w:lang w:val="ro-RO"/>
        </w:rPr>
        <w:t>restatorii de servicii de plată</w:t>
      </w:r>
      <w:r w:rsidR="00783E23" w:rsidRPr="00C72540">
        <w:rPr>
          <w:rFonts w:ascii="Roboto" w:hAnsi="Roboto"/>
          <w:lang w:val="ro-RO"/>
        </w:rPr>
        <w:t xml:space="preserve"> </w:t>
      </w:r>
      <w:r w:rsidR="00322114" w:rsidRPr="00C72540">
        <w:rPr>
          <w:rFonts w:ascii="Roboto" w:hAnsi="Roboto"/>
          <w:lang w:val="ro-RO"/>
        </w:rPr>
        <w:t xml:space="preserve">vor </w:t>
      </w:r>
      <w:r w:rsidR="00783E23" w:rsidRPr="00C72540">
        <w:rPr>
          <w:rFonts w:ascii="Roboto" w:hAnsi="Roboto"/>
          <w:lang w:val="ro-RO"/>
        </w:rPr>
        <w:t>utiliz</w:t>
      </w:r>
      <w:r w:rsidR="00322114" w:rsidRPr="00C72540">
        <w:rPr>
          <w:rFonts w:ascii="Roboto" w:hAnsi="Roboto"/>
          <w:lang w:val="ro-RO"/>
        </w:rPr>
        <w:t>a</w:t>
      </w:r>
      <w:r w:rsidR="00783E23" w:rsidRPr="00C72540">
        <w:rPr>
          <w:rFonts w:ascii="Roboto" w:hAnsi="Roboto"/>
          <w:lang w:val="ro-RO"/>
        </w:rPr>
        <w:t xml:space="preserve"> numărul de identificare a contului de plăți specificat la punctul 1 subpunctul 1) din </w:t>
      </w:r>
      <w:r w:rsidR="00322114" w:rsidRPr="00C72540">
        <w:rPr>
          <w:rFonts w:ascii="Roboto" w:hAnsi="Roboto"/>
          <w:lang w:val="ro-RO"/>
        </w:rPr>
        <w:t>a</w:t>
      </w:r>
      <w:r w:rsidR="00783E23" w:rsidRPr="00C72540">
        <w:rPr>
          <w:rFonts w:ascii="Roboto" w:hAnsi="Roboto"/>
          <w:lang w:val="ro-RO"/>
        </w:rPr>
        <w:t>nex</w:t>
      </w:r>
      <w:r w:rsidR="0028040D" w:rsidRPr="00C72540">
        <w:rPr>
          <w:rFonts w:ascii="Roboto" w:hAnsi="Roboto"/>
          <w:lang w:val="ro-RO"/>
        </w:rPr>
        <w:t xml:space="preserve">a nr. </w:t>
      </w:r>
      <w:r w:rsidR="00F40A74" w:rsidRPr="00C72540">
        <w:rPr>
          <w:rFonts w:ascii="Roboto" w:hAnsi="Roboto"/>
          <w:lang w:val="ro-RO"/>
        </w:rPr>
        <w:t>6</w:t>
      </w:r>
      <w:r w:rsidR="00783E23" w:rsidRPr="00C72540">
        <w:rPr>
          <w:rFonts w:ascii="Roboto" w:hAnsi="Roboto"/>
          <w:lang w:val="ro-RO"/>
        </w:rPr>
        <w:t xml:space="preserve"> pentru identificarea conturilor de plăți indiferent de locul unde se află </w:t>
      </w:r>
      <w:r w:rsidR="00F40A74" w:rsidRPr="00C72540">
        <w:rPr>
          <w:rFonts w:ascii="Roboto" w:hAnsi="Roboto"/>
          <w:lang w:val="ro-RO"/>
        </w:rPr>
        <w:t>prestatorul de servicii de plată</w:t>
      </w:r>
      <w:r w:rsidR="00783E23" w:rsidRPr="00C72540">
        <w:rPr>
          <w:rFonts w:ascii="Roboto" w:hAnsi="Roboto"/>
          <w:lang w:val="ro-RO"/>
        </w:rPr>
        <w:t>;</w:t>
      </w:r>
    </w:p>
    <w:p w14:paraId="36498009" w14:textId="163A08D7" w:rsidR="00783E23" w:rsidRPr="00C72540" w:rsidRDefault="00271EB4" w:rsidP="008A40FE">
      <w:pPr>
        <w:pStyle w:val="NormalWeb"/>
        <w:numPr>
          <w:ilvl w:val="0"/>
          <w:numId w:val="5"/>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p</w:t>
      </w:r>
      <w:r w:rsidR="00335544" w:rsidRPr="00C72540">
        <w:rPr>
          <w:rFonts w:ascii="Roboto" w:hAnsi="Roboto"/>
          <w:lang w:val="ro-RO"/>
        </w:rPr>
        <w:t>restatorii de servicii de plată</w:t>
      </w:r>
      <w:r w:rsidR="00783E23" w:rsidRPr="00C72540">
        <w:rPr>
          <w:rFonts w:ascii="Roboto" w:hAnsi="Roboto"/>
          <w:lang w:val="ro-RO"/>
        </w:rPr>
        <w:t xml:space="preserve"> </w:t>
      </w:r>
      <w:r w:rsidR="00BC098C" w:rsidRPr="00C72540">
        <w:rPr>
          <w:rFonts w:ascii="Roboto" w:hAnsi="Roboto"/>
          <w:lang w:val="ro-RO"/>
        </w:rPr>
        <w:t xml:space="preserve">vor </w:t>
      </w:r>
      <w:r w:rsidR="00783E23" w:rsidRPr="00C72540">
        <w:rPr>
          <w:rFonts w:ascii="Roboto" w:hAnsi="Roboto"/>
          <w:lang w:val="ro-RO"/>
        </w:rPr>
        <w:t>utiliz</w:t>
      </w:r>
      <w:r w:rsidR="00BC098C" w:rsidRPr="00C72540">
        <w:rPr>
          <w:rFonts w:ascii="Roboto" w:hAnsi="Roboto"/>
          <w:lang w:val="ro-RO"/>
        </w:rPr>
        <w:t>a</w:t>
      </w:r>
      <w:r w:rsidR="00783E23" w:rsidRPr="00C72540">
        <w:rPr>
          <w:rFonts w:ascii="Roboto" w:hAnsi="Roboto"/>
          <w:lang w:val="ro-RO"/>
        </w:rPr>
        <w:t xml:space="preserve"> formate ale mesajelor specificate la punctul 1 subpunctul 2) din </w:t>
      </w:r>
      <w:r w:rsidR="00322114" w:rsidRPr="00C72540">
        <w:rPr>
          <w:rFonts w:ascii="Roboto" w:hAnsi="Roboto"/>
          <w:lang w:val="ro-RO"/>
        </w:rPr>
        <w:t>a</w:t>
      </w:r>
      <w:r w:rsidR="00783E23" w:rsidRPr="00C72540">
        <w:rPr>
          <w:rFonts w:ascii="Roboto" w:hAnsi="Roboto"/>
          <w:lang w:val="ro-RO"/>
        </w:rPr>
        <w:t>nex</w:t>
      </w:r>
      <w:r w:rsidR="0028040D" w:rsidRPr="00C72540">
        <w:rPr>
          <w:rFonts w:ascii="Roboto" w:hAnsi="Roboto"/>
          <w:lang w:val="ro-RO"/>
        </w:rPr>
        <w:t xml:space="preserve">a nr. </w:t>
      </w:r>
      <w:r w:rsidR="00F40A74" w:rsidRPr="00C72540">
        <w:rPr>
          <w:rFonts w:ascii="Roboto" w:hAnsi="Roboto"/>
          <w:lang w:val="ro-RO"/>
        </w:rPr>
        <w:t>6</w:t>
      </w:r>
      <w:r w:rsidR="00783E23" w:rsidRPr="00C72540">
        <w:rPr>
          <w:rFonts w:ascii="Roboto" w:hAnsi="Roboto"/>
          <w:lang w:val="ro-RO"/>
        </w:rPr>
        <w:t xml:space="preserve"> atunci când transmit operațiuni de plată altui </w:t>
      </w:r>
      <w:r w:rsidR="004E1A79" w:rsidRPr="00C72540">
        <w:rPr>
          <w:rFonts w:ascii="Roboto" w:hAnsi="Roboto"/>
          <w:lang w:val="ro-RO"/>
        </w:rPr>
        <w:t xml:space="preserve">prestator de servicii de plată </w:t>
      </w:r>
      <w:r w:rsidR="00783E23" w:rsidRPr="00C72540">
        <w:rPr>
          <w:rFonts w:ascii="Roboto" w:hAnsi="Roboto"/>
          <w:lang w:val="ro-RO"/>
        </w:rPr>
        <w:t>sau printr-un sistem de plăți de mică valoare;</w:t>
      </w:r>
    </w:p>
    <w:p w14:paraId="3CC1B582" w14:textId="4B71D6FD" w:rsidR="00783E23" w:rsidRPr="00C72540" w:rsidRDefault="00271EB4" w:rsidP="008A40FE">
      <w:pPr>
        <w:pStyle w:val="NormalWeb"/>
        <w:numPr>
          <w:ilvl w:val="0"/>
          <w:numId w:val="5"/>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p</w:t>
      </w:r>
      <w:r w:rsidR="00335544" w:rsidRPr="00C72540">
        <w:rPr>
          <w:rFonts w:ascii="Roboto" w:hAnsi="Roboto"/>
          <w:lang w:val="ro-RO"/>
        </w:rPr>
        <w:t>restatorii de servicii de</w:t>
      </w:r>
      <w:r w:rsidR="00783E23" w:rsidRPr="00C72540">
        <w:rPr>
          <w:rFonts w:ascii="Roboto" w:hAnsi="Roboto"/>
          <w:lang w:val="ro-RO"/>
        </w:rPr>
        <w:t xml:space="preserve"> </w:t>
      </w:r>
      <w:r w:rsidR="00322114" w:rsidRPr="00C72540">
        <w:rPr>
          <w:rFonts w:ascii="Roboto" w:hAnsi="Roboto"/>
          <w:lang w:val="ro-RO"/>
        </w:rPr>
        <w:t xml:space="preserve">plată vor </w:t>
      </w:r>
      <w:r w:rsidR="00783E23" w:rsidRPr="00C72540">
        <w:rPr>
          <w:rFonts w:ascii="Roboto" w:hAnsi="Roboto"/>
          <w:lang w:val="ro-RO"/>
        </w:rPr>
        <w:t>garant</w:t>
      </w:r>
      <w:r w:rsidR="00322114" w:rsidRPr="00C72540">
        <w:rPr>
          <w:rFonts w:ascii="Roboto" w:hAnsi="Roboto"/>
          <w:lang w:val="ro-RO"/>
        </w:rPr>
        <w:t>a</w:t>
      </w:r>
      <w:r w:rsidR="00783E23" w:rsidRPr="00C72540">
        <w:rPr>
          <w:rFonts w:ascii="Roboto" w:hAnsi="Roboto"/>
          <w:lang w:val="ro-RO"/>
        </w:rPr>
        <w:t xml:space="preserve"> că </w:t>
      </w:r>
      <w:r w:rsidR="00335544" w:rsidRPr="00C72540">
        <w:rPr>
          <w:rFonts w:ascii="Roboto" w:hAnsi="Roboto"/>
          <w:lang w:val="ro-RO"/>
        </w:rPr>
        <w:t>utilizatorii de servicii de plată</w:t>
      </w:r>
      <w:r w:rsidR="00783E23" w:rsidRPr="00C72540">
        <w:rPr>
          <w:rFonts w:ascii="Roboto" w:hAnsi="Roboto"/>
          <w:lang w:val="ro-RO"/>
        </w:rPr>
        <w:t xml:space="preserve"> folosesc numărul de identificare a contului de plăți specificat la punctul 1 subpunctul 1) din </w:t>
      </w:r>
      <w:r w:rsidR="00322114" w:rsidRPr="00C72540">
        <w:rPr>
          <w:rFonts w:ascii="Roboto" w:hAnsi="Roboto"/>
          <w:lang w:val="ro-RO"/>
        </w:rPr>
        <w:t>a</w:t>
      </w:r>
      <w:r w:rsidR="00783E23" w:rsidRPr="00C72540">
        <w:rPr>
          <w:rFonts w:ascii="Roboto" w:hAnsi="Roboto"/>
          <w:lang w:val="ro-RO"/>
        </w:rPr>
        <w:t>nex</w:t>
      </w:r>
      <w:r w:rsidR="0028040D" w:rsidRPr="00C72540">
        <w:rPr>
          <w:rFonts w:ascii="Roboto" w:hAnsi="Roboto"/>
          <w:lang w:val="ro-RO"/>
        </w:rPr>
        <w:t xml:space="preserve">a nr. </w:t>
      </w:r>
      <w:r w:rsidR="00227E10" w:rsidRPr="00C72540">
        <w:rPr>
          <w:rFonts w:ascii="Roboto" w:hAnsi="Roboto"/>
          <w:lang w:val="ro-RO"/>
        </w:rPr>
        <w:t>6</w:t>
      </w:r>
      <w:r w:rsidR="00783E23" w:rsidRPr="00C72540">
        <w:rPr>
          <w:rFonts w:ascii="Roboto" w:hAnsi="Roboto"/>
          <w:lang w:val="ro-RO"/>
        </w:rPr>
        <w:t xml:space="preserve"> pentru identificarea conturilor de plăți</w:t>
      </w:r>
      <w:r w:rsidR="00322114" w:rsidRPr="00C72540">
        <w:rPr>
          <w:rFonts w:ascii="Roboto" w:hAnsi="Roboto"/>
          <w:lang w:val="ro-RO"/>
        </w:rPr>
        <w:t>,</w:t>
      </w:r>
      <w:r w:rsidR="00783E23" w:rsidRPr="00C72540">
        <w:rPr>
          <w:rFonts w:ascii="Roboto" w:hAnsi="Roboto"/>
          <w:lang w:val="ro-RO"/>
        </w:rPr>
        <w:t xml:space="preserve"> indiferent dacă </w:t>
      </w:r>
      <w:r w:rsidR="00335544" w:rsidRPr="00C72540">
        <w:rPr>
          <w:rFonts w:ascii="Roboto" w:hAnsi="Roboto"/>
          <w:lang w:val="ro-RO"/>
        </w:rPr>
        <w:t>prestatorul</w:t>
      </w:r>
      <w:r w:rsidR="00783E23" w:rsidRPr="00C72540">
        <w:rPr>
          <w:rFonts w:ascii="Roboto" w:hAnsi="Roboto"/>
          <w:lang w:val="ro-RO"/>
        </w:rPr>
        <w:t xml:space="preserve"> </w:t>
      </w:r>
      <w:r w:rsidR="00277129" w:rsidRPr="00C72540">
        <w:rPr>
          <w:rFonts w:ascii="Roboto" w:hAnsi="Roboto"/>
          <w:lang w:val="ro-RO"/>
        </w:rPr>
        <w:t xml:space="preserve">de servicii de plată al </w:t>
      </w:r>
      <w:r w:rsidR="00783E23" w:rsidRPr="00C72540">
        <w:rPr>
          <w:rFonts w:ascii="Roboto" w:hAnsi="Roboto"/>
          <w:lang w:val="ro-RO"/>
        </w:rPr>
        <w:t>plătitor</w:t>
      </w:r>
      <w:r w:rsidR="00277129" w:rsidRPr="00C72540">
        <w:rPr>
          <w:rFonts w:ascii="Roboto" w:hAnsi="Roboto"/>
          <w:lang w:val="ro-RO"/>
        </w:rPr>
        <w:t>ului</w:t>
      </w:r>
      <w:r w:rsidR="00335544" w:rsidRPr="00C72540">
        <w:rPr>
          <w:rFonts w:ascii="Roboto" w:hAnsi="Roboto"/>
          <w:lang w:val="ro-RO"/>
        </w:rPr>
        <w:t xml:space="preserve"> </w:t>
      </w:r>
      <w:r w:rsidR="00783E23" w:rsidRPr="00C72540">
        <w:rPr>
          <w:rFonts w:ascii="Roboto" w:hAnsi="Roboto"/>
          <w:lang w:val="ro-RO"/>
        </w:rPr>
        <w:t xml:space="preserve">și </w:t>
      </w:r>
      <w:r w:rsidR="00335544" w:rsidRPr="00C72540">
        <w:rPr>
          <w:rFonts w:ascii="Roboto" w:hAnsi="Roboto"/>
          <w:lang w:val="ro-RO"/>
        </w:rPr>
        <w:t>prestatorul</w:t>
      </w:r>
      <w:r w:rsidR="00277129" w:rsidRPr="00C72540">
        <w:rPr>
          <w:rFonts w:ascii="Roboto" w:hAnsi="Roboto"/>
          <w:lang w:val="ro-RO"/>
        </w:rPr>
        <w:t xml:space="preserve"> de servicii de plată al</w:t>
      </w:r>
      <w:r w:rsidR="00783E23" w:rsidRPr="00C72540">
        <w:rPr>
          <w:rFonts w:ascii="Roboto" w:hAnsi="Roboto"/>
          <w:lang w:val="ro-RO"/>
        </w:rPr>
        <w:t xml:space="preserve"> beneficiar</w:t>
      </w:r>
      <w:r w:rsidR="00277129" w:rsidRPr="00C72540">
        <w:rPr>
          <w:rFonts w:ascii="Roboto" w:hAnsi="Roboto"/>
          <w:lang w:val="ro-RO"/>
        </w:rPr>
        <w:t>ului plății</w:t>
      </w:r>
      <w:r w:rsidR="00783E23" w:rsidRPr="00C72540">
        <w:rPr>
          <w:rFonts w:ascii="Roboto" w:hAnsi="Roboto"/>
          <w:lang w:val="ro-RO"/>
        </w:rPr>
        <w:t xml:space="preserve"> ori doar </w:t>
      </w:r>
      <w:r w:rsidR="00335544" w:rsidRPr="00C72540">
        <w:rPr>
          <w:rFonts w:ascii="Roboto" w:hAnsi="Roboto"/>
          <w:lang w:val="ro-RO"/>
        </w:rPr>
        <w:t>prestatorul de servicii de plată</w:t>
      </w:r>
      <w:r w:rsidR="00783E23" w:rsidRPr="00C72540">
        <w:rPr>
          <w:rFonts w:ascii="Roboto" w:hAnsi="Roboto"/>
          <w:lang w:val="ro-RO"/>
        </w:rPr>
        <w:t xml:space="preserve"> din operațiunea de plată sunt situați în același stat sau în state diferite din SEPA;</w:t>
      </w:r>
    </w:p>
    <w:p w14:paraId="6E5D06B4" w14:textId="7A177FD9" w:rsidR="00783E23" w:rsidRPr="00C72540" w:rsidRDefault="00271EB4" w:rsidP="008A40FE">
      <w:pPr>
        <w:pStyle w:val="NormalWeb"/>
        <w:numPr>
          <w:ilvl w:val="0"/>
          <w:numId w:val="5"/>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p</w:t>
      </w:r>
      <w:r w:rsidR="00540AF2" w:rsidRPr="00C72540">
        <w:rPr>
          <w:rFonts w:ascii="Roboto" w:hAnsi="Roboto"/>
          <w:lang w:val="ro-RO"/>
        </w:rPr>
        <w:t xml:space="preserve">restatorul de servicii de plată </w:t>
      </w:r>
      <w:r w:rsidR="00322114" w:rsidRPr="00C72540">
        <w:rPr>
          <w:rFonts w:ascii="Roboto" w:hAnsi="Roboto"/>
          <w:lang w:val="ro-RO"/>
        </w:rPr>
        <w:t xml:space="preserve">va </w:t>
      </w:r>
      <w:r w:rsidR="00783E23" w:rsidRPr="00C72540">
        <w:rPr>
          <w:rFonts w:ascii="Roboto" w:hAnsi="Roboto"/>
          <w:lang w:val="ro-RO"/>
        </w:rPr>
        <w:t>garant</w:t>
      </w:r>
      <w:r w:rsidR="00322114" w:rsidRPr="00C72540">
        <w:rPr>
          <w:rFonts w:ascii="Roboto" w:hAnsi="Roboto"/>
          <w:lang w:val="ro-RO"/>
        </w:rPr>
        <w:t>a</w:t>
      </w:r>
      <w:r w:rsidR="00783E23" w:rsidRPr="00C72540">
        <w:rPr>
          <w:rFonts w:ascii="Roboto" w:hAnsi="Roboto"/>
          <w:lang w:val="ro-RO"/>
        </w:rPr>
        <w:t xml:space="preserve"> că atunci când un </w:t>
      </w:r>
      <w:r w:rsidR="00E26197" w:rsidRPr="00C72540">
        <w:rPr>
          <w:rFonts w:ascii="Roboto" w:hAnsi="Roboto"/>
          <w:lang w:val="ro-RO"/>
        </w:rPr>
        <w:t>utilizator de servicii de plată</w:t>
      </w:r>
      <w:r w:rsidR="00783E23" w:rsidRPr="00C72540">
        <w:rPr>
          <w:rFonts w:ascii="Roboto" w:hAnsi="Roboto"/>
          <w:lang w:val="ro-RO"/>
        </w:rPr>
        <w:t xml:space="preserve"> care nu este consumator inițiază sau primește transferuri de credite individuale sau debitări directe individuale care nu sunt transmise individual, dar care sunt grupate pentru a fi transmise, se utilizează formatele de mesaje specificate la punctul 1 subpunctul 2) din </w:t>
      </w:r>
      <w:r w:rsidR="00322114" w:rsidRPr="00C72540">
        <w:rPr>
          <w:rFonts w:ascii="Roboto" w:hAnsi="Roboto"/>
          <w:lang w:val="ro-RO"/>
        </w:rPr>
        <w:t>a</w:t>
      </w:r>
      <w:r w:rsidR="00783E23" w:rsidRPr="00C72540">
        <w:rPr>
          <w:rFonts w:ascii="Roboto" w:hAnsi="Roboto"/>
          <w:lang w:val="ro-RO"/>
        </w:rPr>
        <w:t>nex</w:t>
      </w:r>
      <w:r w:rsidR="0028040D" w:rsidRPr="00C72540">
        <w:rPr>
          <w:rFonts w:ascii="Roboto" w:hAnsi="Roboto"/>
          <w:lang w:val="ro-RO"/>
        </w:rPr>
        <w:t xml:space="preserve">a nr. </w:t>
      </w:r>
      <w:r w:rsidR="00227E10" w:rsidRPr="00C72540">
        <w:rPr>
          <w:rFonts w:ascii="Roboto" w:hAnsi="Roboto"/>
          <w:lang w:val="ro-RO"/>
        </w:rPr>
        <w:t>6</w:t>
      </w:r>
      <w:r w:rsidR="00413C4F" w:rsidRPr="00C72540">
        <w:rPr>
          <w:rFonts w:ascii="Roboto" w:hAnsi="Roboto"/>
          <w:lang w:val="ro-RO"/>
        </w:rPr>
        <w:t>.</w:t>
      </w:r>
    </w:p>
    <w:p w14:paraId="3381A1B6" w14:textId="2E0A5EF1" w:rsidR="00783E23" w:rsidRPr="00C72540" w:rsidRDefault="00783E23"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Fără a aduce atingere punctului </w:t>
      </w:r>
      <w:r w:rsidR="00694109" w:rsidRPr="00C72540">
        <w:rPr>
          <w:rFonts w:ascii="Roboto" w:hAnsi="Roboto"/>
          <w:lang w:val="ro-RO"/>
        </w:rPr>
        <w:t>41</w:t>
      </w:r>
      <w:r w:rsidRPr="00C72540">
        <w:rPr>
          <w:rFonts w:ascii="Roboto" w:hAnsi="Roboto"/>
          <w:lang w:val="ro-RO"/>
        </w:rPr>
        <w:t xml:space="preserve"> subpunctul 2), </w:t>
      </w:r>
      <w:r w:rsidR="00BA3F59" w:rsidRPr="00C72540">
        <w:rPr>
          <w:rFonts w:ascii="Roboto" w:hAnsi="Roboto"/>
          <w:lang w:val="ro-RO"/>
        </w:rPr>
        <w:t>prestatorul de servicii de plată</w:t>
      </w:r>
      <w:r w:rsidRPr="00C72540">
        <w:rPr>
          <w:rFonts w:ascii="Roboto" w:hAnsi="Roboto"/>
          <w:lang w:val="ro-RO"/>
        </w:rPr>
        <w:t xml:space="preserve">, la cererea expresă a unui </w:t>
      </w:r>
      <w:r w:rsidR="000C5D9F" w:rsidRPr="00C72540">
        <w:rPr>
          <w:rFonts w:ascii="Roboto" w:hAnsi="Roboto"/>
          <w:lang w:val="ro-RO"/>
        </w:rPr>
        <w:t>utilizator de servicii de plată</w:t>
      </w:r>
      <w:r w:rsidRPr="00C72540">
        <w:rPr>
          <w:rFonts w:ascii="Roboto" w:hAnsi="Roboto"/>
          <w:lang w:val="ro-RO"/>
        </w:rPr>
        <w:t xml:space="preserve">, utilizează formatele de mesaje specificate la punctul 1 subpunctul 2) din </w:t>
      </w:r>
      <w:r w:rsidR="00322114" w:rsidRPr="00C72540">
        <w:rPr>
          <w:rFonts w:ascii="Roboto" w:hAnsi="Roboto"/>
          <w:lang w:val="ro-RO"/>
        </w:rPr>
        <w:t>a</w:t>
      </w:r>
      <w:r w:rsidRPr="00C72540">
        <w:rPr>
          <w:rFonts w:ascii="Roboto" w:hAnsi="Roboto"/>
          <w:lang w:val="ro-RO"/>
        </w:rPr>
        <w:t>nex</w:t>
      </w:r>
      <w:r w:rsidR="0028040D" w:rsidRPr="00C72540">
        <w:rPr>
          <w:rFonts w:ascii="Roboto" w:hAnsi="Roboto"/>
          <w:lang w:val="ro-RO"/>
        </w:rPr>
        <w:t xml:space="preserve">a nr. </w:t>
      </w:r>
      <w:r w:rsidR="00227E10" w:rsidRPr="00C72540">
        <w:rPr>
          <w:rFonts w:ascii="Roboto" w:hAnsi="Roboto"/>
          <w:lang w:val="ro-RO"/>
        </w:rPr>
        <w:t>6</w:t>
      </w:r>
      <w:r w:rsidRPr="00C72540">
        <w:rPr>
          <w:rFonts w:ascii="Roboto" w:hAnsi="Roboto"/>
          <w:lang w:val="ro-RO"/>
        </w:rPr>
        <w:t xml:space="preserve"> în relația cu respectivul </w:t>
      </w:r>
      <w:r w:rsidR="000C5D9F" w:rsidRPr="00C72540">
        <w:rPr>
          <w:rFonts w:ascii="Roboto" w:hAnsi="Roboto"/>
          <w:lang w:val="ro-RO"/>
        </w:rPr>
        <w:t>utilizator de servicii de plată</w:t>
      </w:r>
      <w:r w:rsidRPr="00C72540">
        <w:rPr>
          <w:rFonts w:ascii="Roboto" w:hAnsi="Roboto"/>
          <w:lang w:val="ro-RO"/>
        </w:rPr>
        <w:t>.</w:t>
      </w:r>
    </w:p>
    <w:p w14:paraId="304E33D4" w14:textId="0D19F9AE" w:rsidR="00783E23" w:rsidRPr="00C72540" w:rsidRDefault="000C5D9F"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bookmarkStart w:id="19" w:name="_Ref125985979"/>
      <w:r w:rsidRPr="00C72540">
        <w:rPr>
          <w:rFonts w:ascii="Roboto" w:hAnsi="Roboto"/>
          <w:lang w:val="ro-RO"/>
        </w:rPr>
        <w:t>Prestatorul de servicii de plată</w:t>
      </w:r>
      <w:r w:rsidR="00783E23" w:rsidRPr="00C72540">
        <w:rPr>
          <w:rFonts w:ascii="Roboto" w:hAnsi="Roboto"/>
          <w:lang w:val="ro-RO"/>
        </w:rPr>
        <w:t xml:space="preserve"> efectuează operațiuni de transfer de credit în conformitate cu următoarele cerințe, cu respectarea obligațiilor prevăzute de Legea nr.133/2011 privind protecția datelor cu caracter personal:</w:t>
      </w:r>
      <w:bookmarkEnd w:id="19"/>
    </w:p>
    <w:p w14:paraId="4327136C" w14:textId="729096CC" w:rsidR="00783E23" w:rsidRPr="00C72540" w:rsidRDefault="00F4017B" w:rsidP="008A40FE">
      <w:pPr>
        <w:pStyle w:val="NormalWeb"/>
        <w:numPr>
          <w:ilvl w:val="0"/>
          <w:numId w:val="6"/>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p</w:t>
      </w:r>
      <w:r w:rsidR="000C5D9F" w:rsidRPr="00C72540">
        <w:rPr>
          <w:rFonts w:ascii="Roboto" w:hAnsi="Roboto"/>
          <w:lang w:val="ro-RO"/>
        </w:rPr>
        <w:t xml:space="preserve">restatorul </w:t>
      </w:r>
      <w:r w:rsidR="00277129" w:rsidRPr="00C72540">
        <w:rPr>
          <w:rFonts w:ascii="Roboto" w:hAnsi="Roboto"/>
          <w:lang w:val="ro-RO"/>
        </w:rPr>
        <w:t xml:space="preserve">de servicii de plată al </w:t>
      </w:r>
      <w:r w:rsidR="00783E23" w:rsidRPr="00C72540">
        <w:rPr>
          <w:rFonts w:ascii="Roboto" w:hAnsi="Roboto"/>
          <w:lang w:val="ro-RO"/>
        </w:rPr>
        <w:t>plătitor</w:t>
      </w:r>
      <w:r w:rsidR="00277129" w:rsidRPr="00C72540">
        <w:rPr>
          <w:rFonts w:ascii="Roboto" w:hAnsi="Roboto"/>
          <w:lang w:val="ro-RO"/>
        </w:rPr>
        <w:t>ului</w:t>
      </w:r>
      <w:r w:rsidR="00322114" w:rsidRPr="00C72540">
        <w:rPr>
          <w:rFonts w:ascii="Roboto" w:hAnsi="Roboto"/>
          <w:lang w:val="ro-RO"/>
        </w:rPr>
        <w:t xml:space="preserve"> va</w:t>
      </w:r>
      <w:r w:rsidR="00783E23" w:rsidRPr="00C72540">
        <w:rPr>
          <w:rFonts w:ascii="Roboto" w:hAnsi="Roboto"/>
          <w:lang w:val="ro-RO"/>
        </w:rPr>
        <w:t xml:space="preserve"> garant</w:t>
      </w:r>
      <w:r w:rsidR="00322114" w:rsidRPr="00C72540">
        <w:rPr>
          <w:rFonts w:ascii="Roboto" w:hAnsi="Roboto"/>
          <w:lang w:val="ro-RO"/>
        </w:rPr>
        <w:t>a</w:t>
      </w:r>
      <w:r w:rsidR="00783E23" w:rsidRPr="00C72540">
        <w:rPr>
          <w:rFonts w:ascii="Roboto" w:hAnsi="Roboto"/>
          <w:lang w:val="ro-RO"/>
        </w:rPr>
        <w:t xml:space="preserve"> că plătitorul furnizează elementele de date specificate la punctul 2 subpunctul 1) din </w:t>
      </w:r>
      <w:r w:rsidR="00322114" w:rsidRPr="00C72540">
        <w:rPr>
          <w:rFonts w:ascii="Roboto" w:hAnsi="Roboto"/>
          <w:lang w:val="ro-RO"/>
        </w:rPr>
        <w:t>a</w:t>
      </w:r>
      <w:r w:rsidR="00783E23" w:rsidRPr="00C72540">
        <w:rPr>
          <w:rFonts w:ascii="Roboto" w:hAnsi="Roboto"/>
          <w:lang w:val="ro-RO"/>
        </w:rPr>
        <w:t>nex</w:t>
      </w:r>
      <w:r w:rsidR="0028040D" w:rsidRPr="00C72540">
        <w:rPr>
          <w:rFonts w:ascii="Roboto" w:hAnsi="Roboto"/>
          <w:lang w:val="ro-RO"/>
        </w:rPr>
        <w:t xml:space="preserve">a nr. </w:t>
      </w:r>
      <w:r w:rsidR="00227E10" w:rsidRPr="00C72540">
        <w:rPr>
          <w:rFonts w:ascii="Roboto" w:hAnsi="Roboto"/>
          <w:lang w:val="ro-RO"/>
        </w:rPr>
        <w:t>6</w:t>
      </w:r>
      <w:r w:rsidR="00783E23" w:rsidRPr="00C72540">
        <w:rPr>
          <w:rFonts w:ascii="Roboto" w:hAnsi="Roboto"/>
          <w:lang w:val="ro-RO"/>
        </w:rPr>
        <w:t>;</w:t>
      </w:r>
    </w:p>
    <w:p w14:paraId="4D20F40B" w14:textId="2FF610C3" w:rsidR="00783E23" w:rsidRPr="00C72540" w:rsidRDefault="00F4017B" w:rsidP="008A40FE">
      <w:pPr>
        <w:pStyle w:val="NormalWeb"/>
        <w:numPr>
          <w:ilvl w:val="0"/>
          <w:numId w:val="6"/>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p</w:t>
      </w:r>
      <w:r w:rsidR="000C5D9F" w:rsidRPr="00C72540">
        <w:rPr>
          <w:rFonts w:ascii="Roboto" w:hAnsi="Roboto"/>
          <w:lang w:val="ro-RO"/>
        </w:rPr>
        <w:t>restatorul</w:t>
      </w:r>
      <w:r w:rsidR="00277129" w:rsidRPr="00C72540">
        <w:rPr>
          <w:rFonts w:ascii="Roboto" w:hAnsi="Roboto"/>
          <w:lang w:val="ro-RO"/>
        </w:rPr>
        <w:t xml:space="preserve"> de servicii de plată al</w:t>
      </w:r>
      <w:r w:rsidR="00783E23" w:rsidRPr="00C72540">
        <w:rPr>
          <w:rFonts w:ascii="Roboto" w:hAnsi="Roboto"/>
          <w:lang w:val="ro-RO"/>
        </w:rPr>
        <w:t xml:space="preserve"> plătitor</w:t>
      </w:r>
      <w:r w:rsidR="00277129" w:rsidRPr="00C72540">
        <w:rPr>
          <w:rFonts w:ascii="Roboto" w:hAnsi="Roboto"/>
          <w:lang w:val="ro-RO"/>
        </w:rPr>
        <w:t>ului</w:t>
      </w:r>
      <w:r w:rsidR="00322114" w:rsidRPr="00C72540">
        <w:rPr>
          <w:rFonts w:ascii="Roboto" w:hAnsi="Roboto"/>
          <w:lang w:val="ro-RO"/>
        </w:rPr>
        <w:t xml:space="preserve"> va</w:t>
      </w:r>
      <w:r w:rsidR="00783E23" w:rsidRPr="00C72540">
        <w:rPr>
          <w:rFonts w:ascii="Roboto" w:hAnsi="Roboto"/>
          <w:lang w:val="ro-RO"/>
        </w:rPr>
        <w:t xml:space="preserve"> furniz</w:t>
      </w:r>
      <w:r w:rsidR="00322114" w:rsidRPr="00C72540">
        <w:rPr>
          <w:rFonts w:ascii="Roboto" w:hAnsi="Roboto"/>
          <w:lang w:val="ro-RO"/>
        </w:rPr>
        <w:t>a</w:t>
      </w:r>
      <w:r w:rsidR="00783E23" w:rsidRPr="00C72540">
        <w:rPr>
          <w:rFonts w:ascii="Roboto" w:hAnsi="Roboto"/>
          <w:lang w:val="ro-RO"/>
        </w:rPr>
        <w:t xml:space="preserve"> elementele de date specificate la punctul 2 subpunctul 2) din </w:t>
      </w:r>
      <w:r w:rsidR="00322114" w:rsidRPr="00C72540">
        <w:rPr>
          <w:rFonts w:ascii="Roboto" w:hAnsi="Roboto"/>
          <w:lang w:val="ro-RO"/>
        </w:rPr>
        <w:t>a</w:t>
      </w:r>
      <w:r w:rsidR="00012249" w:rsidRPr="00C72540">
        <w:rPr>
          <w:rFonts w:ascii="Roboto" w:hAnsi="Roboto"/>
          <w:lang w:val="ro-RO"/>
        </w:rPr>
        <w:t xml:space="preserve">nexa nr. </w:t>
      </w:r>
      <w:r w:rsidR="00227E10" w:rsidRPr="00C72540">
        <w:rPr>
          <w:rFonts w:ascii="Roboto" w:hAnsi="Roboto"/>
          <w:lang w:val="ro-RO"/>
        </w:rPr>
        <w:t>6</w:t>
      </w:r>
      <w:r w:rsidR="00783E23" w:rsidRPr="00C72540">
        <w:rPr>
          <w:rFonts w:ascii="Roboto" w:hAnsi="Roboto"/>
          <w:lang w:val="ro-RO"/>
        </w:rPr>
        <w:t xml:space="preserve"> către </w:t>
      </w:r>
      <w:r w:rsidR="000C5D9F" w:rsidRPr="00C72540">
        <w:rPr>
          <w:rFonts w:ascii="Roboto" w:hAnsi="Roboto"/>
          <w:lang w:val="ro-RO"/>
        </w:rPr>
        <w:t>prestatorul</w:t>
      </w:r>
      <w:r w:rsidR="00783E23" w:rsidRPr="00C72540">
        <w:rPr>
          <w:rFonts w:ascii="Roboto" w:hAnsi="Roboto"/>
          <w:lang w:val="ro-RO"/>
        </w:rPr>
        <w:t xml:space="preserve"> </w:t>
      </w:r>
      <w:r w:rsidR="00277129" w:rsidRPr="00C72540">
        <w:rPr>
          <w:rFonts w:ascii="Roboto" w:hAnsi="Roboto"/>
          <w:lang w:val="ro-RO"/>
        </w:rPr>
        <w:t xml:space="preserve">de servicii de plată al </w:t>
      </w:r>
      <w:r w:rsidR="00783E23" w:rsidRPr="00C72540">
        <w:rPr>
          <w:rFonts w:ascii="Roboto" w:hAnsi="Roboto"/>
          <w:lang w:val="ro-RO"/>
        </w:rPr>
        <w:t>beneficiar</w:t>
      </w:r>
      <w:r w:rsidR="00277129" w:rsidRPr="00C72540">
        <w:rPr>
          <w:rFonts w:ascii="Roboto" w:hAnsi="Roboto"/>
          <w:lang w:val="ro-RO"/>
        </w:rPr>
        <w:t>ului plății</w:t>
      </w:r>
      <w:r w:rsidR="00783E23" w:rsidRPr="00C72540">
        <w:rPr>
          <w:rFonts w:ascii="Roboto" w:hAnsi="Roboto"/>
          <w:lang w:val="ro-RO"/>
        </w:rPr>
        <w:t>;</w:t>
      </w:r>
    </w:p>
    <w:p w14:paraId="043F33B9" w14:textId="0DEDDE09" w:rsidR="00783E23" w:rsidRPr="00C72540" w:rsidRDefault="00F4017B" w:rsidP="008A40FE">
      <w:pPr>
        <w:pStyle w:val="NormalWeb"/>
        <w:numPr>
          <w:ilvl w:val="0"/>
          <w:numId w:val="6"/>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p</w:t>
      </w:r>
      <w:r w:rsidR="000F326A" w:rsidRPr="00C72540">
        <w:rPr>
          <w:rFonts w:ascii="Roboto" w:hAnsi="Roboto"/>
          <w:lang w:val="ro-RO"/>
        </w:rPr>
        <w:t>restatorul</w:t>
      </w:r>
      <w:r w:rsidR="00783E23" w:rsidRPr="00C72540">
        <w:rPr>
          <w:rFonts w:ascii="Roboto" w:hAnsi="Roboto"/>
          <w:lang w:val="ro-RO"/>
        </w:rPr>
        <w:t xml:space="preserve"> </w:t>
      </w:r>
      <w:r w:rsidR="00277129" w:rsidRPr="00C72540">
        <w:rPr>
          <w:rFonts w:ascii="Roboto" w:hAnsi="Roboto"/>
          <w:lang w:val="ro-RO"/>
        </w:rPr>
        <w:t xml:space="preserve">de servicii de plată al </w:t>
      </w:r>
      <w:r w:rsidR="00783E23" w:rsidRPr="00C72540">
        <w:rPr>
          <w:rFonts w:ascii="Roboto" w:hAnsi="Roboto"/>
          <w:lang w:val="ro-RO"/>
        </w:rPr>
        <w:t>beneficiar</w:t>
      </w:r>
      <w:r w:rsidR="00277129" w:rsidRPr="00C72540">
        <w:rPr>
          <w:rFonts w:ascii="Roboto" w:hAnsi="Roboto"/>
          <w:lang w:val="ro-RO"/>
        </w:rPr>
        <w:t>ului plății</w:t>
      </w:r>
      <w:r w:rsidR="00783E23" w:rsidRPr="00C72540">
        <w:rPr>
          <w:rFonts w:ascii="Roboto" w:hAnsi="Roboto"/>
          <w:lang w:val="ro-RO"/>
        </w:rPr>
        <w:t xml:space="preserve"> </w:t>
      </w:r>
      <w:r w:rsidR="00322114" w:rsidRPr="00C72540">
        <w:rPr>
          <w:rFonts w:ascii="Roboto" w:hAnsi="Roboto"/>
          <w:lang w:val="ro-RO"/>
        </w:rPr>
        <w:t>va</w:t>
      </w:r>
      <w:r w:rsidR="00783E23" w:rsidRPr="00C72540">
        <w:rPr>
          <w:rFonts w:ascii="Roboto" w:hAnsi="Roboto"/>
          <w:lang w:val="ro-RO"/>
        </w:rPr>
        <w:t xml:space="preserve"> furniz</w:t>
      </w:r>
      <w:r w:rsidR="00322114" w:rsidRPr="00C72540">
        <w:rPr>
          <w:rFonts w:ascii="Roboto" w:hAnsi="Roboto"/>
          <w:lang w:val="ro-RO"/>
        </w:rPr>
        <w:t>a</w:t>
      </w:r>
      <w:r w:rsidR="00783E23" w:rsidRPr="00C72540">
        <w:rPr>
          <w:rFonts w:ascii="Roboto" w:hAnsi="Roboto"/>
          <w:lang w:val="ro-RO"/>
        </w:rPr>
        <w:t xml:space="preserve"> sau </w:t>
      </w:r>
      <w:r w:rsidR="00322114" w:rsidRPr="00C72540">
        <w:rPr>
          <w:rFonts w:ascii="Roboto" w:hAnsi="Roboto"/>
          <w:lang w:val="ro-RO"/>
        </w:rPr>
        <w:t>va</w:t>
      </w:r>
      <w:r w:rsidR="00783E23" w:rsidRPr="00C72540">
        <w:rPr>
          <w:rFonts w:ascii="Roboto" w:hAnsi="Roboto"/>
          <w:lang w:val="ro-RO"/>
        </w:rPr>
        <w:t xml:space="preserve"> pun</w:t>
      </w:r>
      <w:r w:rsidR="00322114" w:rsidRPr="00C72540">
        <w:rPr>
          <w:rFonts w:ascii="Roboto" w:hAnsi="Roboto"/>
          <w:lang w:val="ro-RO"/>
        </w:rPr>
        <w:t>e</w:t>
      </w:r>
      <w:r w:rsidR="00783E23" w:rsidRPr="00C72540">
        <w:rPr>
          <w:rFonts w:ascii="Roboto" w:hAnsi="Roboto"/>
          <w:lang w:val="ro-RO"/>
        </w:rPr>
        <w:t xml:space="preserve"> la dispoziție beneficiarului plății elementele de date specificate la punctul 2 subpunctul 4) din </w:t>
      </w:r>
      <w:r w:rsidR="00322114" w:rsidRPr="00C72540">
        <w:rPr>
          <w:rFonts w:ascii="Roboto" w:hAnsi="Roboto"/>
          <w:lang w:val="ro-RO"/>
        </w:rPr>
        <w:t>a</w:t>
      </w:r>
      <w:r w:rsidR="00783E23" w:rsidRPr="00C72540">
        <w:rPr>
          <w:rFonts w:ascii="Roboto" w:hAnsi="Roboto"/>
          <w:lang w:val="ro-RO"/>
        </w:rPr>
        <w:t>nex</w:t>
      </w:r>
      <w:r w:rsidR="0028040D" w:rsidRPr="00C72540">
        <w:rPr>
          <w:rFonts w:ascii="Roboto" w:hAnsi="Roboto"/>
          <w:lang w:val="ro-RO"/>
        </w:rPr>
        <w:t xml:space="preserve">a nr. </w:t>
      </w:r>
      <w:r w:rsidR="00227E10" w:rsidRPr="00C72540">
        <w:rPr>
          <w:rFonts w:ascii="Roboto" w:hAnsi="Roboto"/>
          <w:lang w:val="ro-RO"/>
        </w:rPr>
        <w:t>6</w:t>
      </w:r>
      <w:r w:rsidR="00783E23" w:rsidRPr="00C72540">
        <w:rPr>
          <w:rFonts w:ascii="Roboto" w:hAnsi="Roboto"/>
          <w:lang w:val="ro-RO"/>
        </w:rPr>
        <w:t>.</w:t>
      </w:r>
    </w:p>
    <w:p w14:paraId="05D65EB9" w14:textId="4AD2EA25" w:rsidR="00783E23" w:rsidRPr="00C72540" w:rsidRDefault="00783E23"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bookmarkStart w:id="20" w:name="_Ref124255842"/>
      <w:r w:rsidRPr="00C72540">
        <w:rPr>
          <w:rFonts w:ascii="Roboto" w:hAnsi="Roboto"/>
          <w:lang w:val="ro-RO"/>
        </w:rPr>
        <w:t>P</w:t>
      </w:r>
      <w:r w:rsidR="000F326A" w:rsidRPr="00C72540">
        <w:rPr>
          <w:rFonts w:ascii="Roboto" w:hAnsi="Roboto"/>
          <w:lang w:val="ro-RO"/>
        </w:rPr>
        <w:t>restatorul de servicii de plată</w:t>
      </w:r>
      <w:r w:rsidRPr="00C72540">
        <w:rPr>
          <w:rFonts w:ascii="Roboto" w:hAnsi="Roboto"/>
          <w:lang w:val="ro-RO"/>
        </w:rPr>
        <w:t xml:space="preserve"> realizează debitări directe în conformitate cu următoarele cerințe, cu respectarea obligațiilor prevăzute de Legea nr.133/2011 privind protecția datelor cu caracter personal:</w:t>
      </w:r>
      <w:bookmarkEnd w:id="20"/>
    </w:p>
    <w:p w14:paraId="0BFC89C5" w14:textId="796BC6E6" w:rsidR="00783E23" w:rsidRPr="00C72540" w:rsidRDefault="00D6309B" w:rsidP="008A40FE">
      <w:pPr>
        <w:pStyle w:val="NormalWeb"/>
        <w:numPr>
          <w:ilvl w:val="0"/>
          <w:numId w:val="7"/>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p</w:t>
      </w:r>
      <w:r w:rsidR="00EC2E68" w:rsidRPr="00C72540">
        <w:rPr>
          <w:rFonts w:ascii="Roboto" w:hAnsi="Roboto"/>
          <w:lang w:val="ro-RO"/>
        </w:rPr>
        <w:t>restatorul</w:t>
      </w:r>
      <w:r w:rsidR="00277129" w:rsidRPr="00C72540">
        <w:rPr>
          <w:rFonts w:ascii="Roboto" w:hAnsi="Roboto"/>
          <w:lang w:val="ro-RO"/>
        </w:rPr>
        <w:t xml:space="preserve"> de servicii de plată al</w:t>
      </w:r>
      <w:r w:rsidR="00EC2E68" w:rsidRPr="00C72540">
        <w:rPr>
          <w:rFonts w:ascii="Roboto" w:hAnsi="Roboto"/>
          <w:lang w:val="ro-RO"/>
        </w:rPr>
        <w:t xml:space="preserve"> </w:t>
      </w:r>
      <w:r w:rsidR="00783E23" w:rsidRPr="00C72540">
        <w:rPr>
          <w:rFonts w:ascii="Roboto" w:hAnsi="Roboto"/>
          <w:lang w:val="ro-RO"/>
        </w:rPr>
        <w:t>beneficiar</w:t>
      </w:r>
      <w:r w:rsidR="00277129" w:rsidRPr="00C72540">
        <w:rPr>
          <w:rFonts w:ascii="Roboto" w:hAnsi="Roboto"/>
          <w:lang w:val="ro-RO"/>
        </w:rPr>
        <w:t>ului plății</w:t>
      </w:r>
      <w:r w:rsidR="00783E23" w:rsidRPr="00C72540">
        <w:rPr>
          <w:rFonts w:ascii="Roboto" w:hAnsi="Roboto"/>
          <w:lang w:val="ro-RO"/>
        </w:rPr>
        <w:t xml:space="preserve"> </w:t>
      </w:r>
      <w:r w:rsidR="00DC58D3" w:rsidRPr="00C72540">
        <w:rPr>
          <w:rFonts w:ascii="Roboto" w:hAnsi="Roboto"/>
          <w:lang w:val="ro-RO"/>
        </w:rPr>
        <w:t xml:space="preserve">va </w:t>
      </w:r>
      <w:r w:rsidR="00783E23" w:rsidRPr="00C72540">
        <w:rPr>
          <w:rFonts w:ascii="Roboto" w:hAnsi="Roboto"/>
          <w:lang w:val="ro-RO"/>
        </w:rPr>
        <w:t>garant</w:t>
      </w:r>
      <w:r w:rsidR="00DC58D3" w:rsidRPr="00C72540">
        <w:rPr>
          <w:rFonts w:ascii="Roboto" w:hAnsi="Roboto"/>
          <w:lang w:val="ro-RO"/>
        </w:rPr>
        <w:t>a</w:t>
      </w:r>
      <w:r w:rsidR="00783E23" w:rsidRPr="00C72540">
        <w:rPr>
          <w:rFonts w:ascii="Roboto" w:hAnsi="Roboto"/>
          <w:lang w:val="ro-RO"/>
        </w:rPr>
        <w:t xml:space="preserve"> că:</w:t>
      </w:r>
    </w:p>
    <w:p w14:paraId="723E04A2" w14:textId="2BA51E0C" w:rsidR="00783E23" w:rsidRPr="00C72540" w:rsidRDefault="00783E23" w:rsidP="008A40FE">
      <w:pPr>
        <w:pStyle w:val="NormalWeb"/>
        <w:numPr>
          <w:ilvl w:val="0"/>
          <w:numId w:val="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beneficiarul plății furnizează elementele de date specificate la punctul 3 subpunctul 1) din </w:t>
      </w:r>
      <w:r w:rsidR="00DC58D3" w:rsidRPr="00C72540">
        <w:rPr>
          <w:rFonts w:ascii="Roboto" w:hAnsi="Roboto"/>
          <w:lang w:val="ro-RO"/>
        </w:rPr>
        <w:t>a</w:t>
      </w:r>
      <w:r w:rsidRPr="00C72540">
        <w:rPr>
          <w:rFonts w:ascii="Roboto" w:hAnsi="Roboto"/>
          <w:lang w:val="ro-RO"/>
        </w:rPr>
        <w:t>nex</w:t>
      </w:r>
      <w:r w:rsidR="00227E10" w:rsidRPr="00C72540">
        <w:rPr>
          <w:rFonts w:ascii="Roboto" w:hAnsi="Roboto"/>
          <w:lang w:val="ro-RO"/>
        </w:rPr>
        <w:t>a nr. 6</w:t>
      </w:r>
      <w:r w:rsidRPr="00C72540">
        <w:rPr>
          <w:rFonts w:ascii="Roboto" w:hAnsi="Roboto"/>
          <w:lang w:val="ro-RO"/>
        </w:rPr>
        <w:t xml:space="preserve"> la prima operațiune de debitare directă sau la operațiunile unice de debitare directă și la fiecare operațiune ulterioară de plată;</w:t>
      </w:r>
    </w:p>
    <w:p w14:paraId="5044B249" w14:textId="7D21E473" w:rsidR="00783E23" w:rsidRPr="00C72540" w:rsidRDefault="00783E23" w:rsidP="008A40FE">
      <w:pPr>
        <w:pStyle w:val="NormalWeb"/>
        <w:numPr>
          <w:ilvl w:val="0"/>
          <w:numId w:val="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plătitorul își dă consimțământul atât beneficiarului plății, cât și </w:t>
      </w:r>
      <w:r w:rsidR="00EC2E68" w:rsidRPr="00C72540">
        <w:rPr>
          <w:rFonts w:ascii="Roboto" w:hAnsi="Roboto"/>
          <w:lang w:val="ro-RO"/>
        </w:rPr>
        <w:t>prestatorul</w:t>
      </w:r>
      <w:r w:rsidR="00DC58D3" w:rsidRPr="00C72540">
        <w:rPr>
          <w:rFonts w:ascii="Roboto" w:hAnsi="Roboto"/>
          <w:lang w:val="ro-RO"/>
        </w:rPr>
        <w:t>ui</w:t>
      </w:r>
      <w:r w:rsidR="00277129" w:rsidRPr="00C72540">
        <w:rPr>
          <w:rFonts w:ascii="Roboto" w:hAnsi="Roboto"/>
          <w:lang w:val="ro-RO"/>
        </w:rPr>
        <w:t xml:space="preserve"> de servicii de plată al</w:t>
      </w:r>
      <w:r w:rsidR="00EC2E68" w:rsidRPr="00C72540">
        <w:rPr>
          <w:rFonts w:ascii="Roboto" w:hAnsi="Roboto"/>
          <w:lang w:val="ro-RO"/>
        </w:rPr>
        <w:t xml:space="preserve"> </w:t>
      </w:r>
      <w:r w:rsidRPr="00C72540">
        <w:rPr>
          <w:rFonts w:ascii="Roboto" w:hAnsi="Roboto"/>
          <w:lang w:val="ro-RO"/>
        </w:rPr>
        <w:t>plătitor</w:t>
      </w:r>
      <w:r w:rsidR="00277129" w:rsidRPr="00C72540">
        <w:rPr>
          <w:rFonts w:ascii="Roboto" w:hAnsi="Roboto"/>
          <w:lang w:val="ro-RO"/>
        </w:rPr>
        <w:t>ului</w:t>
      </w:r>
      <w:r w:rsidRPr="00C72540">
        <w:rPr>
          <w:rFonts w:ascii="Roboto" w:hAnsi="Roboto"/>
          <w:lang w:val="ro-RO"/>
        </w:rPr>
        <w:t xml:space="preserve"> (direct sau indirect prin intermediul beneficiarului plății). Mandatele, împreună cu modificările sau anulările ulterioare, se arhivează de către </w:t>
      </w:r>
      <w:r w:rsidRPr="00C72540">
        <w:rPr>
          <w:rFonts w:ascii="Roboto" w:hAnsi="Roboto"/>
          <w:lang w:val="ro-RO"/>
        </w:rPr>
        <w:lastRenderedPageBreak/>
        <w:t xml:space="preserve">beneficiarul plății sau de către un terț, în numele beneficiarului plății, iar beneficiarul plății este informat cu privire la această obligație de către </w:t>
      </w:r>
      <w:r w:rsidR="00CF34D2" w:rsidRPr="00C72540">
        <w:rPr>
          <w:rFonts w:ascii="Roboto" w:hAnsi="Roboto"/>
          <w:lang w:val="ro-RO"/>
        </w:rPr>
        <w:t>prestatorul</w:t>
      </w:r>
      <w:r w:rsidR="00E8339A" w:rsidRPr="00C72540">
        <w:rPr>
          <w:rFonts w:ascii="Roboto" w:hAnsi="Roboto"/>
          <w:lang w:val="ro-RO"/>
        </w:rPr>
        <w:t xml:space="preserve"> de servicii de plată</w:t>
      </w:r>
      <w:r w:rsidRPr="00C72540">
        <w:rPr>
          <w:rFonts w:ascii="Roboto" w:hAnsi="Roboto"/>
          <w:lang w:val="ro-RO"/>
        </w:rPr>
        <w:t xml:space="preserve"> în conformitate </w:t>
      </w:r>
      <w:bookmarkStart w:id="21" w:name="_Hlk117780474"/>
      <w:r w:rsidRPr="00C72540">
        <w:rPr>
          <w:rFonts w:ascii="Roboto" w:hAnsi="Roboto"/>
          <w:lang w:val="ro-RO"/>
        </w:rPr>
        <w:t>cu art</w:t>
      </w:r>
      <w:r w:rsidR="00E8339A" w:rsidRPr="00C72540">
        <w:rPr>
          <w:rFonts w:ascii="Roboto" w:hAnsi="Roboto"/>
          <w:lang w:val="ro-RO"/>
        </w:rPr>
        <w:t>.</w:t>
      </w:r>
      <w:r w:rsidRPr="00C72540">
        <w:rPr>
          <w:rFonts w:ascii="Roboto" w:hAnsi="Roboto"/>
          <w:lang w:val="ro-RO"/>
        </w:rPr>
        <w:t xml:space="preserve"> 42 și 43 din Legea nr.114/2012</w:t>
      </w:r>
      <w:bookmarkEnd w:id="21"/>
      <w:r w:rsidRPr="00C72540">
        <w:rPr>
          <w:rFonts w:ascii="Roboto" w:hAnsi="Roboto"/>
          <w:lang w:val="ro-RO"/>
        </w:rPr>
        <w:t>;</w:t>
      </w:r>
    </w:p>
    <w:p w14:paraId="76788909" w14:textId="0B4B5AF6" w:rsidR="00783E23" w:rsidRPr="00C72540" w:rsidRDefault="00E8339A" w:rsidP="008A40FE">
      <w:pPr>
        <w:pStyle w:val="NormalWeb"/>
        <w:numPr>
          <w:ilvl w:val="0"/>
          <w:numId w:val="7"/>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prestatorul</w:t>
      </w:r>
      <w:r w:rsidR="00277129" w:rsidRPr="00C72540">
        <w:rPr>
          <w:rFonts w:ascii="Roboto" w:hAnsi="Roboto"/>
          <w:lang w:val="ro-RO"/>
        </w:rPr>
        <w:t xml:space="preserve"> de servicii de plată al</w:t>
      </w:r>
      <w:r w:rsidR="00783E23" w:rsidRPr="00C72540">
        <w:rPr>
          <w:rFonts w:ascii="Roboto" w:hAnsi="Roboto"/>
          <w:lang w:val="ro-RO"/>
        </w:rPr>
        <w:t xml:space="preserve"> beneficiar</w:t>
      </w:r>
      <w:r w:rsidR="00277129" w:rsidRPr="00C72540">
        <w:rPr>
          <w:rFonts w:ascii="Roboto" w:hAnsi="Roboto"/>
          <w:lang w:val="ro-RO"/>
        </w:rPr>
        <w:t>ului plății</w:t>
      </w:r>
      <w:r w:rsidR="00DB2E58" w:rsidRPr="00C72540">
        <w:rPr>
          <w:rFonts w:ascii="Roboto" w:hAnsi="Roboto"/>
          <w:lang w:val="ro-RO"/>
        </w:rPr>
        <w:t xml:space="preserve"> va</w:t>
      </w:r>
      <w:r w:rsidR="00783E23" w:rsidRPr="00C72540">
        <w:rPr>
          <w:rFonts w:ascii="Roboto" w:hAnsi="Roboto"/>
          <w:lang w:val="ro-RO"/>
        </w:rPr>
        <w:t xml:space="preserve"> furniz</w:t>
      </w:r>
      <w:r w:rsidR="00DB2E58" w:rsidRPr="00C72540">
        <w:rPr>
          <w:rFonts w:ascii="Roboto" w:hAnsi="Roboto"/>
          <w:lang w:val="ro-RO"/>
        </w:rPr>
        <w:t>a</w:t>
      </w:r>
      <w:r w:rsidR="00783E23" w:rsidRPr="00C72540">
        <w:rPr>
          <w:rFonts w:ascii="Roboto" w:hAnsi="Roboto"/>
          <w:lang w:val="ro-RO"/>
        </w:rPr>
        <w:t xml:space="preserve"> </w:t>
      </w:r>
      <w:r w:rsidRPr="00C72540">
        <w:rPr>
          <w:rFonts w:ascii="Roboto" w:hAnsi="Roboto"/>
          <w:lang w:val="ro-RO"/>
        </w:rPr>
        <w:t>prestatorului</w:t>
      </w:r>
      <w:r w:rsidR="00783E23" w:rsidRPr="00C72540">
        <w:rPr>
          <w:rFonts w:ascii="Roboto" w:hAnsi="Roboto"/>
          <w:lang w:val="ro-RO"/>
        </w:rPr>
        <w:t xml:space="preserve"> </w:t>
      </w:r>
      <w:r w:rsidR="00277129" w:rsidRPr="00C72540">
        <w:rPr>
          <w:rFonts w:ascii="Roboto" w:hAnsi="Roboto"/>
          <w:lang w:val="ro-RO"/>
        </w:rPr>
        <w:t xml:space="preserve">de servicii de plată al </w:t>
      </w:r>
      <w:r w:rsidR="00783E23" w:rsidRPr="00C72540">
        <w:rPr>
          <w:rFonts w:ascii="Roboto" w:hAnsi="Roboto"/>
          <w:lang w:val="ro-RO"/>
        </w:rPr>
        <w:t>plătitor</w:t>
      </w:r>
      <w:r w:rsidR="00277129" w:rsidRPr="00C72540">
        <w:rPr>
          <w:rFonts w:ascii="Roboto" w:hAnsi="Roboto"/>
          <w:lang w:val="ro-RO"/>
        </w:rPr>
        <w:t>ului</w:t>
      </w:r>
      <w:r w:rsidR="00783E23" w:rsidRPr="00C72540">
        <w:rPr>
          <w:rFonts w:ascii="Roboto" w:hAnsi="Roboto"/>
          <w:lang w:val="ro-RO"/>
        </w:rPr>
        <w:t xml:space="preserve"> elementele de date specificate la punctul 3 subpunctul 2) din </w:t>
      </w:r>
      <w:r w:rsidR="00DB2E58" w:rsidRPr="00C72540">
        <w:rPr>
          <w:rFonts w:ascii="Roboto" w:hAnsi="Roboto"/>
          <w:lang w:val="ro-RO"/>
        </w:rPr>
        <w:t>a</w:t>
      </w:r>
      <w:r w:rsidR="00783E23" w:rsidRPr="00C72540">
        <w:rPr>
          <w:rFonts w:ascii="Roboto" w:hAnsi="Roboto"/>
          <w:lang w:val="ro-RO"/>
        </w:rPr>
        <w:t>nex</w:t>
      </w:r>
      <w:r w:rsidR="0028040D" w:rsidRPr="00C72540">
        <w:rPr>
          <w:rFonts w:ascii="Roboto" w:hAnsi="Roboto"/>
          <w:lang w:val="ro-RO"/>
        </w:rPr>
        <w:t xml:space="preserve">a nr. </w:t>
      </w:r>
      <w:r w:rsidR="00227E10" w:rsidRPr="00C72540">
        <w:rPr>
          <w:rFonts w:ascii="Roboto" w:hAnsi="Roboto"/>
          <w:lang w:val="ro-RO"/>
        </w:rPr>
        <w:t>6</w:t>
      </w:r>
      <w:r w:rsidR="00783E23" w:rsidRPr="00C72540">
        <w:rPr>
          <w:rFonts w:ascii="Roboto" w:hAnsi="Roboto"/>
          <w:lang w:val="ro-RO"/>
        </w:rPr>
        <w:t>;</w:t>
      </w:r>
    </w:p>
    <w:p w14:paraId="092E1B67" w14:textId="67CAE46E" w:rsidR="00783E23" w:rsidRPr="00C72540" w:rsidRDefault="00E8339A" w:rsidP="008A40FE">
      <w:pPr>
        <w:pStyle w:val="NormalWeb"/>
        <w:numPr>
          <w:ilvl w:val="0"/>
          <w:numId w:val="7"/>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prestatorul</w:t>
      </w:r>
      <w:r w:rsidR="00277129" w:rsidRPr="00C72540">
        <w:rPr>
          <w:rFonts w:ascii="Roboto" w:hAnsi="Roboto"/>
          <w:lang w:val="ro-RO"/>
        </w:rPr>
        <w:t xml:space="preserve"> de servicii de plată al</w:t>
      </w:r>
      <w:r w:rsidR="00783E23" w:rsidRPr="00C72540">
        <w:rPr>
          <w:rFonts w:ascii="Roboto" w:hAnsi="Roboto"/>
          <w:lang w:val="ro-RO"/>
        </w:rPr>
        <w:t xml:space="preserve"> plătitor</w:t>
      </w:r>
      <w:r w:rsidR="00277129" w:rsidRPr="00C72540">
        <w:rPr>
          <w:rFonts w:ascii="Roboto" w:hAnsi="Roboto"/>
          <w:lang w:val="ro-RO"/>
        </w:rPr>
        <w:t>ului</w:t>
      </w:r>
      <w:r w:rsidR="00DB2E58" w:rsidRPr="00C72540">
        <w:rPr>
          <w:rFonts w:ascii="Roboto" w:hAnsi="Roboto"/>
          <w:lang w:val="ro-RO"/>
        </w:rPr>
        <w:t xml:space="preserve"> va</w:t>
      </w:r>
      <w:r w:rsidR="00783E23" w:rsidRPr="00C72540">
        <w:rPr>
          <w:rFonts w:ascii="Roboto" w:hAnsi="Roboto"/>
          <w:lang w:val="ro-RO"/>
        </w:rPr>
        <w:t xml:space="preserve"> furniz</w:t>
      </w:r>
      <w:r w:rsidR="00DB2E58" w:rsidRPr="00C72540">
        <w:rPr>
          <w:rFonts w:ascii="Roboto" w:hAnsi="Roboto"/>
          <w:lang w:val="ro-RO"/>
        </w:rPr>
        <w:t>a</w:t>
      </w:r>
      <w:r w:rsidR="00783E23" w:rsidRPr="00C72540">
        <w:rPr>
          <w:rFonts w:ascii="Roboto" w:hAnsi="Roboto"/>
          <w:lang w:val="ro-RO"/>
        </w:rPr>
        <w:t xml:space="preserve"> sau</w:t>
      </w:r>
      <w:r w:rsidR="00DB2E58" w:rsidRPr="00C72540">
        <w:rPr>
          <w:rFonts w:ascii="Roboto" w:hAnsi="Roboto"/>
          <w:lang w:val="ro-RO"/>
        </w:rPr>
        <w:t xml:space="preserve"> va</w:t>
      </w:r>
      <w:r w:rsidR="00783E23" w:rsidRPr="00C72540">
        <w:rPr>
          <w:rFonts w:ascii="Roboto" w:hAnsi="Roboto"/>
          <w:lang w:val="ro-RO"/>
        </w:rPr>
        <w:t xml:space="preserve"> pun</w:t>
      </w:r>
      <w:r w:rsidR="00DB2E58" w:rsidRPr="00C72540">
        <w:rPr>
          <w:rFonts w:ascii="Roboto" w:hAnsi="Roboto"/>
          <w:lang w:val="ro-RO"/>
        </w:rPr>
        <w:t>e</w:t>
      </w:r>
      <w:r w:rsidR="00783E23" w:rsidRPr="00C72540">
        <w:rPr>
          <w:rFonts w:ascii="Roboto" w:hAnsi="Roboto"/>
          <w:lang w:val="ro-RO"/>
        </w:rPr>
        <w:t xml:space="preserve"> la dispoziți</w:t>
      </w:r>
      <w:r w:rsidR="00DB2E58" w:rsidRPr="00C72540">
        <w:rPr>
          <w:rFonts w:ascii="Roboto" w:hAnsi="Roboto"/>
          <w:lang w:val="ro-RO"/>
        </w:rPr>
        <w:t>a</w:t>
      </w:r>
      <w:r w:rsidR="00783E23" w:rsidRPr="00C72540">
        <w:rPr>
          <w:rFonts w:ascii="Roboto" w:hAnsi="Roboto"/>
          <w:lang w:val="ro-RO"/>
        </w:rPr>
        <w:t xml:space="preserve"> plătitorului elementele de date specificate la punctul 3 subpunctul 3) din </w:t>
      </w:r>
      <w:r w:rsidR="00DB2E58" w:rsidRPr="00C72540">
        <w:rPr>
          <w:rFonts w:ascii="Roboto" w:hAnsi="Roboto"/>
          <w:lang w:val="ro-RO"/>
        </w:rPr>
        <w:t>a</w:t>
      </w:r>
      <w:r w:rsidR="00783E23" w:rsidRPr="00C72540">
        <w:rPr>
          <w:rFonts w:ascii="Roboto" w:hAnsi="Roboto"/>
          <w:lang w:val="ro-RO"/>
        </w:rPr>
        <w:t>nex</w:t>
      </w:r>
      <w:r w:rsidR="0028040D" w:rsidRPr="00C72540">
        <w:rPr>
          <w:rFonts w:ascii="Roboto" w:hAnsi="Roboto"/>
          <w:lang w:val="ro-RO"/>
        </w:rPr>
        <w:t xml:space="preserve">a nr. </w:t>
      </w:r>
      <w:r w:rsidR="00227E10" w:rsidRPr="00C72540">
        <w:rPr>
          <w:rFonts w:ascii="Roboto" w:hAnsi="Roboto"/>
          <w:lang w:val="ro-RO"/>
        </w:rPr>
        <w:t>6</w:t>
      </w:r>
      <w:r w:rsidR="00783E23" w:rsidRPr="00C72540">
        <w:rPr>
          <w:rFonts w:ascii="Roboto" w:hAnsi="Roboto"/>
          <w:lang w:val="ro-RO"/>
        </w:rPr>
        <w:t>;</w:t>
      </w:r>
    </w:p>
    <w:p w14:paraId="48DDFF15" w14:textId="7B6E8838" w:rsidR="00783E23" w:rsidRPr="00C72540" w:rsidRDefault="00783E23" w:rsidP="008A40FE">
      <w:pPr>
        <w:pStyle w:val="NormalWeb"/>
        <w:numPr>
          <w:ilvl w:val="0"/>
          <w:numId w:val="7"/>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plătitorul trebuie să aibă dreptul de a dispune </w:t>
      </w:r>
      <w:r w:rsidR="00E8339A" w:rsidRPr="00C72540">
        <w:rPr>
          <w:rFonts w:ascii="Roboto" w:hAnsi="Roboto"/>
          <w:lang w:val="ro-RO"/>
        </w:rPr>
        <w:t>prestatorului</w:t>
      </w:r>
      <w:r w:rsidRPr="00C72540">
        <w:rPr>
          <w:rFonts w:ascii="Roboto" w:hAnsi="Roboto"/>
          <w:lang w:val="ro-RO"/>
        </w:rPr>
        <w:t xml:space="preserve"> său</w:t>
      </w:r>
      <w:r w:rsidR="00E8339A" w:rsidRPr="00C72540">
        <w:rPr>
          <w:rFonts w:ascii="Roboto" w:hAnsi="Roboto"/>
          <w:lang w:val="ro-RO"/>
        </w:rPr>
        <w:t xml:space="preserve"> de servicii de plată</w:t>
      </w:r>
      <w:r w:rsidRPr="00C72540">
        <w:rPr>
          <w:rFonts w:ascii="Roboto" w:hAnsi="Roboto"/>
          <w:lang w:val="ro-RO"/>
        </w:rPr>
        <w:t>:</w:t>
      </w:r>
    </w:p>
    <w:p w14:paraId="078F991B" w14:textId="77777777" w:rsidR="00783E23" w:rsidRPr="00C72540" w:rsidRDefault="00783E23" w:rsidP="008A40FE">
      <w:pPr>
        <w:pStyle w:val="NormalWeb"/>
        <w:numPr>
          <w:ilvl w:val="0"/>
          <w:numId w:val="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să limiteze o colectare prin debitare directă la o anumită sumă sau la o anumită periodicitate ori la ambele;</w:t>
      </w:r>
    </w:p>
    <w:p w14:paraId="2AF1576F" w14:textId="77777777" w:rsidR="00783E23" w:rsidRPr="00C72540" w:rsidRDefault="00783E23" w:rsidP="008A40FE">
      <w:pPr>
        <w:pStyle w:val="NormalWeb"/>
        <w:numPr>
          <w:ilvl w:val="0"/>
          <w:numId w:val="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dacă mandatul din cadrul unei scheme de plăți nu prevede dreptul de rambursare, să verifice fiecare operațiune de debitare directă pentru a se asigura că suma și periodicitatea operațiunii de debitare directă sunt conforme cu suma și periodicitatea convenite în mandat, înainte de debitarea efectivă a contului de plăți, pe baza informațiilor aferente mandatului;</w:t>
      </w:r>
    </w:p>
    <w:p w14:paraId="07B400C3" w14:textId="5A6CCDE5" w:rsidR="00783E23" w:rsidRPr="00C72540" w:rsidRDefault="00783E23" w:rsidP="008A40FE">
      <w:pPr>
        <w:pStyle w:val="NormalWeb"/>
        <w:numPr>
          <w:ilvl w:val="0"/>
          <w:numId w:val="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să blocheze orice operațiuni de debitare directă din contul de plăți al plătitorului sau să blocheze orice operațiuni de debitare directă inițiate de un anumit beneficiar al plății sau de anumiți beneficiari ai plății și să autorizeze debitări directe inițiate numai de un anumit beneficiar al plății sau de anumiți beneficiari ai plății.</w:t>
      </w:r>
    </w:p>
    <w:p w14:paraId="256D118B" w14:textId="2C987F5A" w:rsidR="00783E23" w:rsidRPr="00C72540" w:rsidRDefault="00783E23"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În cazul în care nici plătitorul, nici beneficiarul plății nu fac parte din categoria consumatorilor, </w:t>
      </w:r>
      <w:r w:rsidR="00D64C2C" w:rsidRPr="00C72540">
        <w:rPr>
          <w:rFonts w:ascii="Roboto" w:hAnsi="Roboto"/>
          <w:lang w:val="ro-RO"/>
        </w:rPr>
        <w:t>prestatorii de servicii de plată</w:t>
      </w:r>
      <w:r w:rsidRPr="00C72540">
        <w:rPr>
          <w:rFonts w:ascii="Roboto" w:hAnsi="Roboto"/>
          <w:lang w:val="ro-RO"/>
        </w:rPr>
        <w:t xml:space="preserve"> nu sunt obligați să respecte prevederile de la punctul </w:t>
      </w:r>
      <w:r w:rsidR="00694109" w:rsidRPr="00C72540">
        <w:rPr>
          <w:rFonts w:ascii="Roboto" w:hAnsi="Roboto"/>
          <w:lang w:val="ro-RO"/>
        </w:rPr>
        <w:t xml:space="preserve">44 </w:t>
      </w:r>
      <w:r w:rsidRPr="00C72540">
        <w:rPr>
          <w:rFonts w:ascii="Roboto" w:hAnsi="Roboto"/>
          <w:lang w:val="ro-RO"/>
        </w:rPr>
        <w:t>subpunctul 4) literele a), b) sau c).</w:t>
      </w:r>
    </w:p>
    <w:p w14:paraId="0C1192A9" w14:textId="341B2F4B" w:rsidR="00783E23" w:rsidRPr="00C72540" w:rsidRDefault="00D64C2C"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Prestatorul</w:t>
      </w:r>
      <w:r w:rsidR="00783E23" w:rsidRPr="00C72540">
        <w:rPr>
          <w:rFonts w:ascii="Roboto" w:hAnsi="Roboto"/>
          <w:lang w:val="ro-RO"/>
        </w:rPr>
        <w:t xml:space="preserve"> </w:t>
      </w:r>
      <w:r w:rsidR="00277129" w:rsidRPr="00C72540">
        <w:rPr>
          <w:rFonts w:ascii="Roboto" w:hAnsi="Roboto"/>
          <w:lang w:val="ro-RO"/>
        </w:rPr>
        <w:t xml:space="preserve">de servicii de plată al </w:t>
      </w:r>
      <w:r w:rsidR="00783E23" w:rsidRPr="00C72540">
        <w:rPr>
          <w:rFonts w:ascii="Roboto" w:hAnsi="Roboto"/>
          <w:lang w:val="ro-RO"/>
        </w:rPr>
        <w:t>plătitor</w:t>
      </w:r>
      <w:r w:rsidR="00277129" w:rsidRPr="00C72540">
        <w:rPr>
          <w:rFonts w:ascii="Roboto" w:hAnsi="Roboto"/>
          <w:lang w:val="ro-RO"/>
        </w:rPr>
        <w:t>ului</w:t>
      </w:r>
      <w:r w:rsidR="00783E23" w:rsidRPr="00C72540">
        <w:rPr>
          <w:rFonts w:ascii="Roboto" w:hAnsi="Roboto"/>
          <w:lang w:val="ro-RO"/>
        </w:rPr>
        <w:t xml:space="preserve"> îl informează pe plătitor cu privire la drepturile menționate la punctul </w:t>
      </w:r>
      <w:r w:rsidR="00694109" w:rsidRPr="00C72540">
        <w:rPr>
          <w:rFonts w:ascii="Roboto" w:hAnsi="Roboto"/>
          <w:lang w:val="ro-RO"/>
        </w:rPr>
        <w:t xml:space="preserve">44 </w:t>
      </w:r>
      <w:r w:rsidR="00783E23" w:rsidRPr="00C72540">
        <w:rPr>
          <w:rFonts w:ascii="Roboto" w:hAnsi="Roboto"/>
          <w:lang w:val="ro-RO"/>
        </w:rPr>
        <w:t>subpunctul 4) în conformitate cu art</w:t>
      </w:r>
      <w:r w:rsidRPr="00C72540">
        <w:rPr>
          <w:rFonts w:ascii="Roboto" w:hAnsi="Roboto"/>
          <w:lang w:val="ro-RO"/>
        </w:rPr>
        <w:t>.</w:t>
      </w:r>
      <w:r w:rsidR="00783E23" w:rsidRPr="00C72540">
        <w:rPr>
          <w:rFonts w:ascii="Roboto" w:hAnsi="Roboto"/>
          <w:lang w:val="ro-RO"/>
        </w:rPr>
        <w:t xml:space="preserve"> 42 și 43 din Legea nr.114/2012.</w:t>
      </w:r>
    </w:p>
    <w:p w14:paraId="7ED0FD29" w14:textId="3A3C8B39" w:rsidR="00783E23" w:rsidRPr="00C72540" w:rsidRDefault="00783E23"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La prima operațiune de debitare directă, la o operațiune unică de debitare directă și la fiecare operațiune ulterioară de debitare directă, beneficiarul plății transmite prestatorului său de servicii de plată informațiile aferente mandatului, iar </w:t>
      </w:r>
      <w:r w:rsidR="00D64C2C" w:rsidRPr="00C72540">
        <w:rPr>
          <w:rFonts w:ascii="Roboto" w:hAnsi="Roboto"/>
          <w:lang w:val="ro-RO"/>
        </w:rPr>
        <w:t>prestatorul</w:t>
      </w:r>
      <w:r w:rsidRPr="00C72540">
        <w:rPr>
          <w:rFonts w:ascii="Roboto" w:hAnsi="Roboto"/>
          <w:lang w:val="ro-RO"/>
        </w:rPr>
        <w:t xml:space="preserve"> </w:t>
      </w:r>
      <w:r w:rsidR="00277129" w:rsidRPr="00C72540">
        <w:rPr>
          <w:rFonts w:ascii="Roboto" w:hAnsi="Roboto"/>
          <w:lang w:val="ro-RO"/>
        </w:rPr>
        <w:t xml:space="preserve">de servicii de plată al </w:t>
      </w:r>
      <w:r w:rsidRPr="00C72540">
        <w:rPr>
          <w:rFonts w:ascii="Roboto" w:hAnsi="Roboto"/>
          <w:lang w:val="ro-RO"/>
        </w:rPr>
        <w:t>beneficiar</w:t>
      </w:r>
      <w:r w:rsidR="00277129" w:rsidRPr="00C72540">
        <w:rPr>
          <w:rFonts w:ascii="Roboto" w:hAnsi="Roboto"/>
          <w:lang w:val="ro-RO"/>
        </w:rPr>
        <w:t>ului plății</w:t>
      </w:r>
      <w:r w:rsidRPr="00C72540">
        <w:rPr>
          <w:rFonts w:ascii="Roboto" w:hAnsi="Roboto"/>
          <w:lang w:val="ro-RO"/>
        </w:rPr>
        <w:t xml:space="preserve"> transmite aceste informații </w:t>
      </w:r>
      <w:r w:rsidR="00D64C2C" w:rsidRPr="00C72540">
        <w:rPr>
          <w:rFonts w:ascii="Roboto" w:hAnsi="Roboto"/>
          <w:lang w:val="ro-RO"/>
        </w:rPr>
        <w:t>prestatorului</w:t>
      </w:r>
      <w:r w:rsidRPr="00C72540">
        <w:rPr>
          <w:rFonts w:ascii="Roboto" w:hAnsi="Roboto"/>
          <w:lang w:val="ro-RO"/>
        </w:rPr>
        <w:t xml:space="preserve"> </w:t>
      </w:r>
      <w:r w:rsidR="001360D7" w:rsidRPr="00C72540">
        <w:rPr>
          <w:rFonts w:ascii="Roboto" w:hAnsi="Roboto"/>
          <w:lang w:val="ro-RO"/>
        </w:rPr>
        <w:t xml:space="preserve">de servicii de plată al </w:t>
      </w:r>
      <w:r w:rsidRPr="00C72540">
        <w:rPr>
          <w:rFonts w:ascii="Roboto" w:hAnsi="Roboto"/>
          <w:lang w:val="ro-RO"/>
        </w:rPr>
        <w:t>plătitor</w:t>
      </w:r>
      <w:r w:rsidR="001360D7" w:rsidRPr="00C72540">
        <w:rPr>
          <w:rFonts w:ascii="Roboto" w:hAnsi="Roboto"/>
          <w:lang w:val="ro-RO"/>
        </w:rPr>
        <w:t>ului</w:t>
      </w:r>
      <w:r w:rsidRPr="00C72540">
        <w:rPr>
          <w:rFonts w:ascii="Roboto" w:hAnsi="Roboto"/>
          <w:lang w:val="ro-RO"/>
        </w:rPr>
        <w:t xml:space="preserve"> pentru fiecare operațiune de debitare directă.</w:t>
      </w:r>
    </w:p>
    <w:p w14:paraId="68F2605C" w14:textId="11F20E37" w:rsidR="00783E23" w:rsidRPr="00C72540" w:rsidRDefault="00783E23"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Pe lângă cerințele menționate la punctul </w:t>
      </w:r>
      <w:r w:rsidR="00694109" w:rsidRPr="00C72540">
        <w:rPr>
          <w:rFonts w:ascii="Roboto" w:hAnsi="Roboto"/>
          <w:lang w:val="ro-RO"/>
        </w:rPr>
        <w:t>41</w:t>
      </w:r>
      <w:r w:rsidRPr="00C72540">
        <w:rPr>
          <w:rFonts w:ascii="Roboto" w:hAnsi="Roboto"/>
          <w:lang w:val="ro-RO"/>
        </w:rPr>
        <w:t xml:space="preserve">, beneficiarul plății care acceptă transferuri de credit comunică </w:t>
      </w:r>
      <w:r w:rsidR="00EA0A8A" w:rsidRPr="00C72540">
        <w:rPr>
          <w:rFonts w:ascii="Roboto" w:hAnsi="Roboto"/>
          <w:lang w:val="ro-RO"/>
        </w:rPr>
        <w:t xml:space="preserve">plătitorului </w:t>
      </w:r>
      <w:r w:rsidRPr="00C72540">
        <w:rPr>
          <w:rFonts w:ascii="Roboto" w:hAnsi="Roboto"/>
          <w:lang w:val="ro-RO"/>
        </w:rPr>
        <w:t xml:space="preserve">numărul de identificare a contului specificat la punctul 1 subpunctul 1) din </w:t>
      </w:r>
      <w:r w:rsidR="00DB2E58" w:rsidRPr="00C72540">
        <w:rPr>
          <w:rFonts w:ascii="Roboto" w:hAnsi="Roboto"/>
          <w:lang w:val="ro-RO"/>
        </w:rPr>
        <w:t>a</w:t>
      </w:r>
      <w:r w:rsidR="00012249" w:rsidRPr="00C72540">
        <w:rPr>
          <w:rFonts w:ascii="Roboto" w:hAnsi="Roboto"/>
          <w:lang w:val="ro-RO"/>
        </w:rPr>
        <w:t xml:space="preserve">nexa nr. </w:t>
      </w:r>
      <w:r w:rsidR="00227E10" w:rsidRPr="00C72540">
        <w:rPr>
          <w:rFonts w:ascii="Roboto" w:hAnsi="Roboto"/>
          <w:lang w:val="ro-RO"/>
        </w:rPr>
        <w:t>6</w:t>
      </w:r>
      <w:r w:rsidRPr="00C72540">
        <w:rPr>
          <w:rFonts w:ascii="Roboto" w:hAnsi="Roboto"/>
          <w:lang w:val="ro-RO"/>
        </w:rPr>
        <w:t xml:space="preserve"> pentru operațiunile de plată naționale în euro și pentru operațiunile de plată transfrontaliere în euro în SEPA.</w:t>
      </w:r>
    </w:p>
    <w:p w14:paraId="63BB1E1E" w14:textId="116426BC" w:rsidR="00783E23" w:rsidRPr="00C72540" w:rsidRDefault="00783E23"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Înainte de prima operațiune de debitare directă, un plătitor comunică</w:t>
      </w:r>
      <w:r w:rsidR="001E3221" w:rsidRPr="00C72540">
        <w:rPr>
          <w:rFonts w:ascii="Roboto" w:hAnsi="Roboto"/>
          <w:lang w:val="ro-RO"/>
        </w:rPr>
        <w:t xml:space="preserve"> beneficiarului</w:t>
      </w:r>
      <w:r w:rsidRPr="00C72540">
        <w:rPr>
          <w:rFonts w:ascii="Roboto" w:hAnsi="Roboto"/>
          <w:lang w:val="ro-RO"/>
        </w:rPr>
        <w:t xml:space="preserve"> </w:t>
      </w:r>
      <w:r w:rsidR="001360D7" w:rsidRPr="00C72540">
        <w:rPr>
          <w:rFonts w:ascii="Roboto" w:hAnsi="Roboto"/>
          <w:lang w:val="ro-RO"/>
        </w:rPr>
        <w:t xml:space="preserve">plății </w:t>
      </w:r>
      <w:r w:rsidRPr="00C72540">
        <w:rPr>
          <w:rFonts w:ascii="Roboto" w:hAnsi="Roboto"/>
          <w:lang w:val="ro-RO"/>
        </w:rPr>
        <w:t xml:space="preserve">numărul de identificare a contului său specificat la punctul 1 subpunctul 1) din </w:t>
      </w:r>
      <w:r w:rsidR="00DB2E58" w:rsidRPr="00C72540">
        <w:rPr>
          <w:rFonts w:ascii="Roboto" w:hAnsi="Roboto"/>
          <w:lang w:val="ro-RO"/>
        </w:rPr>
        <w:t>a</w:t>
      </w:r>
      <w:r w:rsidR="00012249" w:rsidRPr="00C72540">
        <w:rPr>
          <w:rFonts w:ascii="Roboto" w:hAnsi="Roboto"/>
          <w:lang w:val="ro-RO"/>
        </w:rPr>
        <w:t xml:space="preserve">nexa nr. </w:t>
      </w:r>
      <w:r w:rsidR="00227E10" w:rsidRPr="00C72540">
        <w:rPr>
          <w:rFonts w:ascii="Roboto" w:hAnsi="Roboto"/>
          <w:lang w:val="ro-RO"/>
        </w:rPr>
        <w:t>6</w:t>
      </w:r>
      <w:r w:rsidRPr="00C72540">
        <w:rPr>
          <w:rFonts w:ascii="Roboto" w:hAnsi="Roboto"/>
          <w:lang w:val="ro-RO"/>
        </w:rPr>
        <w:t>.</w:t>
      </w:r>
    </w:p>
    <w:p w14:paraId="58E446D7" w14:textId="4C21F6D2" w:rsidR="00783E23" w:rsidRPr="00C72540" w:rsidRDefault="00783E23"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În cazul în care </w:t>
      </w:r>
      <w:r w:rsidR="00E7054F" w:rsidRPr="00C72540">
        <w:rPr>
          <w:rFonts w:ascii="Roboto" w:hAnsi="Roboto"/>
          <w:lang w:val="ro-RO"/>
        </w:rPr>
        <w:t>contractul</w:t>
      </w:r>
      <w:r w:rsidRPr="00C72540">
        <w:rPr>
          <w:rFonts w:ascii="Roboto" w:hAnsi="Roboto"/>
          <w:lang w:val="ro-RO"/>
        </w:rPr>
        <w:t xml:space="preserve">-cadru dintre plătitor și </w:t>
      </w:r>
      <w:r w:rsidR="00DB2E58" w:rsidRPr="00C72540">
        <w:rPr>
          <w:rFonts w:ascii="Roboto" w:hAnsi="Roboto"/>
          <w:lang w:val="ro-RO"/>
        </w:rPr>
        <w:t>prestatorul</w:t>
      </w:r>
      <w:r w:rsidR="001360D7" w:rsidRPr="00C72540">
        <w:rPr>
          <w:rFonts w:ascii="Roboto" w:hAnsi="Roboto"/>
          <w:lang w:val="ro-RO"/>
        </w:rPr>
        <w:t xml:space="preserve"> de servicii de plată al</w:t>
      </w:r>
      <w:r w:rsidRPr="00C72540">
        <w:rPr>
          <w:rFonts w:ascii="Roboto" w:hAnsi="Roboto"/>
          <w:lang w:val="ro-RO"/>
        </w:rPr>
        <w:t xml:space="preserve"> </w:t>
      </w:r>
      <w:r w:rsidR="00E7054F" w:rsidRPr="00C72540">
        <w:rPr>
          <w:rFonts w:ascii="Roboto" w:hAnsi="Roboto"/>
          <w:lang w:val="ro-RO"/>
        </w:rPr>
        <w:t>plătitor</w:t>
      </w:r>
      <w:r w:rsidR="001360D7" w:rsidRPr="00C72540">
        <w:rPr>
          <w:rFonts w:ascii="Roboto" w:hAnsi="Roboto"/>
          <w:lang w:val="ro-RO"/>
        </w:rPr>
        <w:t>ului</w:t>
      </w:r>
      <w:r w:rsidR="00E7054F" w:rsidRPr="00C72540">
        <w:rPr>
          <w:rFonts w:ascii="Roboto" w:hAnsi="Roboto"/>
          <w:lang w:val="ro-RO"/>
        </w:rPr>
        <w:t xml:space="preserve"> </w:t>
      </w:r>
      <w:r w:rsidRPr="00C72540">
        <w:rPr>
          <w:rFonts w:ascii="Roboto" w:hAnsi="Roboto"/>
          <w:lang w:val="ro-RO"/>
        </w:rPr>
        <w:t xml:space="preserve">nu prevede dreptul de rambursare, </w:t>
      </w:r>
      <w:r w:rsidR="00D64C2C" w:rsidRPr="00C72540">
        <w:rPr>
          <w:rFonts w:ascii="Roboto" w:hAnsi="Roboto"/>
          <w:lang w:val="ro-RO"/>
        </w:rPr>
        <w:t>prestatorul</w:t>
      </w:r>
      <w:r w:rsidRPr="00C72540">
        <w:rPr>
          <w:rFonts w:ascii="Roboto" w:hAnsi="Roboto"/>
          <w:lang w:val="ro-RO"/>
        </w:rPr>
        <w:t xml:space="preserve"> </w:t>
      </w:r>
      <w:r w:rsidR="001360D7" w:rsidRPr="00C72540">
        <w:rPr>
          <w:rFonts w:ascii="Roboto" w:hAnsi="Roboto"/>
          <w:lang w:val="ro-RO"/>
        </w:rPr>
        <w:t xml:space="preserve">de servicii de plată al </w:t>
      </w:r>
      <w:r w:rsidRPr="00C72540">
        <w:rPr>
          <w:rFonts w:ascii="Roboto" w:hAnsi="Roboto"/>
          <w:lang w:val="ro-RO"/>
        </w:rPr>
        <w:t>plătitor</w:t>
      </w:r>
      <w:r w:rsidR="001360D7" w:rsidRPr="00C72540">
        <w:rPr>
          <w:rFonts w:ascii="Roboto" w:hAnsi="Roboto"/>
          <w:lang w:val="ro-RO"/>
        </w:rPr>
        <w:t>ului</w:t>
      </w:r>
      <w:r w:rsidRPr="00C72540">
        <w:rPr>
          <w:rFonts w:ascii="Roboto" w:hAnsi="Roboto"/>
          <w:lang w:val="ro-RO"/>
        </w:rPr>
        <w:t xml:space="preserve"> verifică, fără a aduce atingere dispozițiilor de la punctul </w:t>
      </w:r>
      <w:r w:rsidR="00694109" w:rsidRPr="00C72540">
        <w:rPr>
          <w:rFonts w:ascii="Roboto" w:hAnsi="Roboto"/>
          <w:lang w:val="ro-RO"/>
        </w:rPr>
        <w:t xml:space="preserve">44 </w:t>
      </w:r>
      <w:r w:rsidRPr="00C72540">
        <w:rPr>
          <w:rFonts w:ascii="Roboto" w:hAnsi="Roboto"/>
          <w:lang w:val="ro-RO"/>
        </w:rPr>
        <w:t>subpunctul 1) litera b), fiecare operațiune de debitare directă pentru a se asigura că suma operațiunii de debitare directă este conformă cu suma convenită în mandat, înainte de debitarea efectivă a contului de plăți al plătitorului, pe baza informațiilor aferente mandatului.</w:t>
      </w:r>
    </w:p>
    <w:p w14:paraId="388092C4" w14:textId="04DC7070" w:rsidR="00783E23" w:rsidRPr="00C72540" w:rsidRDefault="00783E23"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bookmarkStart w:id="22" w:name="_Ref125985855"/>
      <w:r w:rsidRPr="00C72540">
        <w:rPr>
          <w:rFonts w:ascii="Roboto" w:hAnsi="Roboto"/>
          <w:lang w:val="ro-RO"/>
        </w:rPr>
        <w:t>P</w:t>
      </w:r>
      <w:r w:rsidR="00D64C2C" w:rsidRPr="00C72540">
        <w:rPr>
          <w:rFonts w:ascii="Roboto" w:hAnsi="Roboto"/>
          <w:lang w:val="ro-RO"/>
        </w:rPr>
        <w:t>restatorul</w:t>
      </w:r>
      <w:r w:rsidR="001360D7" w:rsidRPr="00C72540">
        <w:rPr>
          <w:rFonts w:ascii="Roboto" w:hAnsi="Roboto"/>
          <w:lang w:val="ro-RO"/>
        </w:rPr>
        <w:t xml:space="preserve"> de servicii de plată al</w:t>
      </w:r>
      <w:r w:rsidR="00D64C2C" w:rsidRPr="00C72540">
        <w:rPr>
          <w:rFonts w:ascii="Roboto" w:hAnsi="Roboto"/>
          <w:lang w:val="ro-RO"/>
        </w:rPr>
        <w:t xml:space="preserve"> </w:t>
      </w:r>
      <w:r w:rsidRPr="00C72540">
        <w:rPr>
          <w:rFonts w:ascii="Roboto" w:hAnsi="Roboto"/>
          <w:lang w:val="ro-RO"/>
        </w:rPr>
        <w:t>plătitor</w:t>
      </w:r>
      <w:r w:rsidR="001360D7" w:rsidRPr="00C72540">
        <w:rPr>
          <w:rFonts w:ascii="Roboto" w:hAnsi="Roboto"/>
          <w:lang w:val="ro-RO"/>
        </w:rPr>
        <w:t>ului</w:t>
      </w:r>
      <w:r w:rsidRPr="00C72540">
        <w:rPr>
          <w:rFonts w:ascii="Roboto" w:hAnsi="Roboto"/>
          <w:lang w:val="ro-RO"/>
        </w:rPr>
        <w:t xml:space="preserve"> și </w:t>
      </w:r>
      <w:r w:rsidR="00D64C2C" w:rsidRPr="00C72540">
        <w:rPr>
          <w:rFonts w:ascii="Roboto" w:hAnsi="Roboto"/>
          <w:lang w:val="ro-RO"/>
        </w:rPr>
        <w:t>prestatorul</w:t>
      </w:r>
      <w:r w:rsidR="001360D7" w:rsidRPr="00C72540">
        <w:rPr>
          <w:rFonts w:ascii="Roboto" w:hAnsi="Roboto"/>
          <w:lang w:val="ro-RO"/>
        </w:rPr>
        <w:t xml:space="preserve"> de servicii de plată al</w:t>
      </w:r>
      <w:r w:rsidRPr="00C72540">
        <w:rPr>
          <w:rFonts w:ascii="Roboto" w:hAnsi="Roboto"/>
          <w:lang w:val="ro-RO"/>
        </w:rPr>
        <w:t xml:space="preserve"> beneficiar</w:t>
      </w:r>
      <w:r w:rsidR="001360D7" w:rsidRPr="00C72540">
        <w:rPr>
          <w:rFonts w:ascii="Roboto" w:hAnsi="Roboto"/>
          <w:lang w:val="ro-RO"/>
        </w:rPr>
        <w:t>ului plății</w:t>
      </w:r>
      <w:r w:rsidRPr="00C72540">
        <w:rPr>
          <w:rFonts w:ascii="Roboto" w:hAnsi="Roboto"/>
          <w:lang w:val="ro-RO"/>
        </w:rPr>
        <w:t xml:space="preserve"> nu percep comisioane suplimentare sau alte onorarii pentru procesul de afișare care generează automat un mandat pentru operațiuni</w:t>
      </w:r>
      <w:r w:rsidR="00F37C60" w:rsidRPr="00C72540">
        <w:rPr>
          <w:rFonts w:ascii="Roboto" w:hAnsi="Roboto"/>
          <w:lang w:val="ro-RO"/>
        </w:rPr>
        <w:t>le</w:t>
      </w:r>
      <w:r w:rsidRPr="00C72540">
        <w:rPr>
          <w:rFonts w:ascii="Roboto" w:hAnsi="Roboto"/>
          <w:lang w:val="ro-RO"/>
        </w:rPr>
        <w:t xml:space="preserve"> de plată inițiate prin intermediul unui card de plată sau</w:t>
      </w:r>
      <w:r w:rsidR="00164E93" w:rsidRPr="00C72540">
        <w:rPr>
          <w:rFonts w:ascii="Roboto" w:hAnsi="Roboto"/>
          <w:lang w:val="ro-RO"/>
        </w:rPr>
        <w:t xml:space="preserve"> a unui</w:t>
      </w:r>
      <w:r w:rsidRPr="00C72540">
        <w:rPr>
          <w:rFonts w:ascii="Roboto" w:hAnsi="Roboto"/>
          <w:lang w:val="ro-RO"/>
        </w:rPr>
        <w:t xml:space="preserve"> dispozitiv similar la punctul de vânzare și care au ca rezultat debitarea directă.</w:t>
      </w:r>
      <w:bookmarkEnd w:id="22"/>
    </w:p>
    <w:p w14:paraId="2E61AF1A" w14:textId="77777777" w:rsidR="005A5FE9" w:rsidRPr="00C72540" w:rsidRDefault="005A5FE9" w:rsidP="008A40FE">
      <w:pPr>
        <w:tabs>
          <w:tab w:val="left" w:pos="1134"/>
        </w:tabs>
        <w:ind w:firstLine="720"/>
        <w:jc w:val="both"/>
        <w:rPr>
          <w:rFonts w:ascii="Roboto" w:hAnsi="Roboto"/>
          <w:b/>
          <w:bCs/>
          <w:color w:val="000000" w:themeColor="text1"/>
          <w:lang w:val="ro-RO"/>
        </w:rPr>
      </w:pPr>
    </w:p>
    <w:p w14:paraId="3C4E160D" w14:textId="71ED0EE7" w:rsidR="001A36D1" w:rsidRPr="00C72540" w:rsidRDefault="001A36D1" w:rsidP="00426B97">
      <w:pPr>
        <w:tabs>
          <w:tab w:val="left" w:pos="1134"/>
        </w:tabs>
        <w:jc w:val="center"/>
        <w:rPr>
          <w:rFonts w:ascii="Roboto" w:hAnsi="Roboto"/>
          <w:b/>
          <w:bCs/>
          <w:color w:val="000000" w:themeColor="text1"/>
          <w:lang w:val="ro-RO"/>
        </w:rPr>
      </w:pPr>
      <w:bookmarkStart w:id="23" w:name="_Hlk132894858"/>
      <w:r w:rsidRPr="00C72540">
        <w:rPr>
          <w:rFonts w:ascii="Roboto" w:hAnsi="Roboto"/>
          <w:b/>
          <w:bCs/>
          <w:color w:val="000000" w:themeColor="text1"/>
          <w:lang w:val="ro-RO"/>
        </w:rPr>
        <w:lastRenderedPageBreak/>
        <w:t xml:space="preserve">Capitolul </w:t>
      </w:r>
      <w:r w:rsidR="00BD5511" w:rsidRPr="00C72540">
        <w:rPr>
          <w:rFonts w:ascii="Roboto" w:hAnsi="Roboto"/>
          <w:b/>
          <w:bCs/>
          <w:color w:val="000000" w:themeColor="text1"/>
          <w:lang w:val="ro-RO"/>
        </w:rPr>
        <w:t>V</w:t>
      </w:r>
      <w:r w:rsidRPr="00C72540">
        <w:rPr>
          <w:rFonts w:ascii="Roboto" w:hAnsi="Roboto"/>
          <w:b/>
          <w:bCs/>
          <w:color w:val="000000" w:themeColor="text1"/>
          <w:lang w:val="ro-RO"/>
        </w:rPr>
        <w:t>I</w:t>
      </w:r>
    </w:p>
    <w:p w14:paraId="43CB30FE" w14:textId="2CD18597" w:rsidR="001A36D1" w:rsidRPr="00C72540" w:rsidRDefault="00D23085" w:rsidP="00426B97">
      <w:pPr>
        <w:pStyle w:val="NormalWeb"/>
        <w:tabs>
          <w:tab w:val="left" w:pos="1134"/>
        </w:tabs>
        <w:spacing w:before="0" w:beforeAutospacing="0" w:after="0" w:afterAutospacing="0"/>
        <w:jc w:val="center"/>
        <w:rPr>
          <w:rFonts w:ascii="Roboto" w:hAnsi="Roboto"/>
          <w:lang w:val="ro-RO"/>
        </w:rPr>
      </w:pPr>
      <w:r w:rsidRPr="00C72540">
        <w:rPr>
          <w:rFonts w:ascii="Roboto" w:hAnsi="Roboto"/>
          <w:b/>
          <w:bCs/>
          <w:color w:val="000000" w:themeColor="text1"/>
          <w:lang w:val="ro-RO"/>
        </w:rPr>
        <w:t>DISPOZIȚII PRIVIND</w:t>
      </w:r>
      <w:r w:rsidR="001A36D1" w:rsidRPr="00C72540">
        <w:rPr>
          <w:rFonts w:ascii="Roboto" w:hAnsi="Roboto"/>
          <w:b/>
          <w:bCs/>
          <w:color w:val="000000" w:themeColor="text1"/>
          <w:lang w:val="ro-RO"/>
        </w:rPr>
        <w:t xml:space="preserve"> UTILIZAREA CODURILOR IBAN</w:t>
      </w:r>
    </w:p>
    <w:p w14:paraId="4401EAEC" w14:textId="30418500" w:rsidR="00BC15A3" w:rsidRPr="00C72540" w:rsidRDefault="001A36D1"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bookmarkStart w:id="24" w:name="_Ref124255929"/>
      <w:bookmarkEnd w:id="23"/>
      <w:r w:rsidRPr="00C72540">
        <w:rPr>
          <w:rFonts w:ascii="Roboto" w:hAnsi="Roboto"/>
          <w:lang w:val="ro-RO"/>
        </w:rPr>
        <w:t xml:space="preserve">Prestatorii de servicii de plată </w:t>
      </w:r>
      <w:r w:rsidR="007169BD" w:rsidRPr="00C72540">
        <w:rPr>
          <w:rFonts w:ascii="Roboto" w:hAnsi="Roboto"/>
          <w:lang w:val="ro-RO"/>
        </w:rPr>
        <w:t xml:space="preserve">și participanții </w:t>
      </w:r>
      <w:r w:rsidR="002A798F" w:rsidRPr="00C72540">
        <w:rPr>
          <w:rFonts w:ascii="Roboto" w:hAnsi="Roboto"/>
          <w:lang w:val="ro-RO"/>
        </w:rPr>
        <w:t xml:space="preserve">la </w:t>
      </w:r>
      <w:r w:rsidR="00CB6EE5" w:rsidRPr="00C72540">
        <w:rPr>
          <w:rFonts w:ascii="Roboto" w:hAnsi="Roboto"/>
          <w:lang w:val="ro-RO"/>
        </w:rPr>
        <w:t>SAPI</w:t>
      </w:r>
      <w:r w:rsidR="007169BD" w:rsidRPr="00C72540">
        <w:rPr>
          <w:rFonts w:ascii="Roboto" w:hAnsi="Roboto"/>
          <w:lang w:val="ro-RO"/>
        </w:rPr>
        <w:t xml:space="preserve"> menționați la </w:t>
      </w:r>
      <w:r w:rsidR="00527111" w:rsidRPr="00C72540">
        <w:rPr>
          <w:rFonts w:ascii="Roboto" w:hAnsi="Roboto"/>
          <w:lang w:val="ro-RO"/>
        </w:rPr>
        <w:t>punctul 5 subpunctul</w:t>
      </w:r>
      <w:r w:rsidR="007169BD" w:rsidRPr="00C72540">
        <w:rPr>
          <w:rFonts w:ascii="Roboto" w:hAnsi="Roboto"/>
          <w:lang w:val="ro-RO"/>
        </w:rPr>
        <w:t xml:space="preserve"> 1</w:t>
      </w:r>
      <w:r w:rsidR="008444F6" w:rsidRPr="00C72540">
        <w:rPr>
          <w:rFonts w:ascii="Roboto" w:hAnsi="Roboto"/>
          <w:lang w:val="ro-RO"/>
        </w:rPr>
        <w:t>)</w:t>
      </w:r>
      <w:r w:rsidR="007169BD" w:rsidRPr="00C72540">
        <w:rPr>
          <w:rFonts w:ascii="Roboto" w:hAnsi="Roboto"/>
          <w:lang w:val="ro-RO"/>
        </w:rPr>
        <w:t>, 3</w:t>
      </w:r>
      <w:r w:rsidR="008444F6" w:rsidRPr="00C72540">
        <w:rPr>
          <w:rFonts w:ascii="Roboto" w:hAnsi="Roboto"/>
          <w:lang w:val="ro-RO"/>
        </w:rPr>
        <w:t>)</w:t>
      </w:r>
      <w:r w:rsidR="007169BD" w:rsidRPr="00C72540">
        <w:rPr>
          <w:rFonts w:ascii="Roboto" w:hAnsi="Roboto"/>
          <w:lang w:val="ro-RO"/>
        </w:rPr>
        <w:t>, 4</w:t>
      </w:r>
      <w:r w:rsidR="008444F6" w:rsidRPr="00C72540">
        <w:rPr>
          <w:rFonts w:ascii="Roboto" w:hAnsi="Roboto"/>
          <w:lang w:val="ro-RO"/>
        </w:rPr>
        <w:t>)</w:t>
      </w:r>
      <w:r w:rsidR="007169BD" w:rsidRPr="00C72540">
        <w:rPr>
          <w:rFonts w:ascii="Roboto" w:hAnsi="Roboto"/>
          <w:lang w:val="ro-RO"/>
        </w:rPr>
        <w:t>, 6</w:t>
      </w:r>
      <w:r w:rsidR="008444F6" w:rsidRPr="00C72540">
        <w:rPr>
          <w:rFonts w:ascii="Roboto" w:hAnsi="Roboto"/>
          <w:lang w:val="ro-RO"/>
        </w:rPr>
        <w:t>)</w:t>
      </w:r>
      <w:r w:rsidR="007169BD" w:rsidRPr="00C72540">
        <w:rPr>
          <w:rFonts w:ascii="Roboto" w:hAnsi="Roboto"/>
          <w:lang w:val="ro-RO"/>
        </w:rPr>
        <w:t xml:space="preserve"> și 7</w:t>
      </w:r>
      <w:r w:rsidR="008444F6" w:rsidRPr="00C72540">
        <w:rPr>
          <w:rFonts w:ascii="Roboto" w:hAnsi="Roboto"/>
          <w:lang w:val="ro-RO"/>
        </w:rPr>
        <w:t>)</w:t>
      </w:r>
      <w:r w:rsidR="007169BD" w:rsidRPr="00C72540">
        <w:rPr>
          <w:rFonts w:ascii="Roboto" w:hAnsi="Roboto"/>
          <w:lang w:val="ro-RO"/>
        </w:rPr>
        <w:t xml:space="preserve"> din Regulamentul cu privire la </w:t>
      </w:r>
      <w:r w:rsidR="0064045E" w:rsidRPr="00C72540">
        <w:rPr>
          <w:rFonts w:ascii="Roboto" w:hAnsi="Roboto"/>
          <w:lang w:val="ro-RO"/>
        </w:rPr>
        <w:t>SAPI</w:t>
      </w:r>
      <w:r w:rsidR="00A35CA3" w:rsidRPr="00C72540">
        <w:rPr>
          <w:rFonts w:ascii="Roboto" w:hAnsi="Roboto"/>
          <w:lang w:val="ro-RO"/>
        </w:rPr>
        <w:t>, aprobat prin Hotărârea Comitetului executiv al Băncii Naționale a Moldovei nr. 179/2019,</w:t>
      </w:r>
      <w:r w:rsidR="007169BD" w:rsidRPr="00C72540">
        <w:rPr>
          <w:rFonts w:ascii="Roboto" w:hAnsi="Roboto"/>
          <w:lang w:val="ro-RO"/>
        </w:rPr>
        <w:t xml:space="preserve"> </w:t>
      </w:r>
      <w:r w:rsidRPr="00C72540">
        <w:rPr>
          <w:rFonts w:ascii="Roboto" w:hAnsi="Roboto"/>
          <w:lang w:val="ro-RO"/>
        </w:rPr>
        <w:t>vor genera/utiliza coduri IBAN pentru conturile clienţilor/utilizatorilor acestora la efectuarea și recepţionarea transferurilor de credit și debitărilor directe</w:t>
      </w:r>
      <w:r w:rsidR="00BC15A3" w:rsidRPr="00C72540">
        <w:rPr>
          <w:rFonts w:ascii="Roboto" w:hAnsi="Roboto"/>
          <w:lang w:val="ro-RO"/>
        </w:rPr>
        <w:t xml:space="preserve"> și prestarea altor servicii de plată conform Legii nr. 114/2012</w:t>
      </w:r>
      <w:r w:rsidRPr="00C72540">
        <w:rPr>
          <w:rFonts w:ascii="Roboto" w:hAnsi="Roboto"/>
          <w:lang w:val="ro-RO"/>
        </w:rPr>
        <w:t xml:space="preserve">. </w:t>
      </w:r>
    </w:p>
    <w:p w14:paraId="7977CECC" w14:textId="4DCFDA2D" w:rsidR="001A36D1" w:rsidRPr="00C72540" w:rsidRDefault="00BC15A3"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 </w:t>
      </w:r>
      <w:r w:rsidR="001A36D1" w:rsidRPr="00C72540">
        <w:rPr>
          <w:rFonts w:ascii="Roboto" w:hAnsi="Roboto"/>
          <w:lang w:val="ro-RO"/>
        </w:rPr>
        <w:t xml:space="preserve">Prestatorii de servicii de plată </w:t>
      </w:r>
      <w:r w:rsidR="001E4EDC" w:rsidRPr="00C72540">
        <w:rPr>
          <w:rFonts w:ascii="Roboto" w:hAnsi="Roboto"/>
          <w:lang w:val="ro-RO"/>
        </w:rPr>
        <w:t xml:space="preserve">și participanții </w:t>
      </w:r>
      <w:r w:rsidR="002A798F" w:rsidRPr="00C72540">
        <w:rPr>
          <w:rFonts w:ascii="Roboto" w:hAnsi="Roboto"/>
          <w:lang w:val="ro-RO"/>
        </w:rPr>
        <w:t xml:space="preserve">la </w:t>
      </w:r>
      <w:r w:rsidR="0064045E" w:rsidRPr="00C72540">
        <w:rPr>
          <w:rFonts w:ascii="Roboto" w:hAnsi="Roboto"/>
          <w:lang w:val="ro-RO"/>
        </w:rPr>
        <w:t>SAPI</w:t>
      </w:r>
      <w:r w:rsidR="001E4EDC" w:rsidRPr="00C72540">
        <w:rPr>
          <w:rFonts w:ascii="Roboto" w:hAnsi="Roboto"/>
          <w:lang w:val="ro-RO"/>
        </w:rPr>
        <w:t xml:space="preserve"> menționați la </w:t>
      </w:r>
      <w:r w:rsidR="00304E1D" w:rsidRPr="00C72540">
        <w:rPr>
          <w:rFonts w:ascii="Roboto" w:hAnsi="Roboto"/>
          <w:lang w:val="ro-RO"/>
        </w:rPr>
        <w:t xml:space="preserve">punctul </w:t>
      </w:r>
      <w:r w:rsidR="00694109" w:rsidRPr="00C72540">
        <w:rPr>
          <w:rFonts w:ascii="Roboto" w:hAnsi="Roboto"/>
          <w:lang w:val="ro-RO"/>
        </w:rPr>
        <w:t xml:space="preserve">52  </w:t>
      </w:r>
      <w:r w:rsidR="001A36D1" w:rsidRPr="00C72540">
        <w:rPr>
          <w:rFonts w:ascii="Roboto" w:hAnsi="Roboto"/>
          <w:lang w:val="ro-RO"/>
        </w:rPr>
        <w:t>pot să genereze şi să utilizeze coduri IBAN în nume şi pe cont propriu la efectuarea și recepţionarea transferurilor de credit și debitărilor directe.</w:t>
      </w:r>
      <w:bookmarkEnd w:id="24"/>
    </w:p>
    <w:p w14:paraId="04455B6E" w14:textId="6AFF70F8" w:rsidR="001A36D1" w:rsidRPr="00C72540" w:rsidRDefault="001A36D1"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Prestatorii de servicii de plată </w:t>
      </w:r>
      <w:r w:rsidR="001E4EDC" w:rsidRPr="00C72540">
        <w:rPr>
          <w:rFonts w:ascii="Roboto" w:hAnsi="Roboto"/>
          <w:lang w:val="ro-RO"/>
        </w:rPr>
        <w:t xml:space="preserve">și participanții </w:t>
      </w:r>
      <w:r w:rsidR="002A798F" w:rsidRPr="00C72540">
        <w:rPr>
          <w:rFonts w:ascii="Roboto" w:hAnsi="Roboto"/>
          <w:lang w:val="ro-RO"/>
        </w:rPr>
        <w:t xml:space="preserve">la </w:t>
      </w:r>
      <w:r w:rsidR="00986CEE" w:rsidRPr="00C72540">
        <w:rPr>
          <w:rFonts w:ascii="Roboto" w:hAnsi="Roboto"/>
          <w:lang w:val="ro-RO"/>
        </w:rPr>
        <w:t xml:space="preserve">SAPI </w:t>
      </w:r>
      <w:r w:rsidR="001E4EDC" w:rsidRPr="00C72540">
        <w:rPr>
          <w:rFonts w:ascii="Roboto" w:hAnsi="Roboto"/>
          <w:lang w:val="ro-RO"/>
        </w:rPr>
        <w:t>menționați la p</w:t>
      </w:r>
      <w:r w:rsidR="008F5EE6" w:rsidRPr="00C72540">
        <w:rPr>
          <w:rFonts w:ascii="Roboto" w:hAnsi="Roboto"/>
          <w:lang w:val="ro-RO"/>
        </w:rPr>
        <w:t>unctul</w:t>
      </w:r>
      <w:r w:rsidR="001E4EDC" w:rsidRPr="00C72540">
        <w:rPr>
          <w:rFonts w:ascii="Roboto" w:hAnsi="Roboto"/>
          <w:lang w:val="ro-RO"/>
        </w:rPr>
        <w:t xml:space="preserve"> </w:t>
      </w:r>
      <w:r w:rsidR="00694109" w:rsidRPr="00C72540">
        <w:rPr>
          <w:rFonts w:ascii="Roboto" w:hAnsi="Roboto"/>
          <w:lang w:val="ro-RO"/>
        </w:rPr>
        <w:t xml:space="preserve">52 </w:t>
      </w:r>
      <w:r w:rsidRPr="00C72540">
        <w:rPr>
          <w:rFonts w:ascii="Roboto" w:hAnsi="Roboto"/>
          <w:lang w:val="ro-RO"/>
        </w:rPr>
        <w:t>sunt responsabili de generarea corectă a codurilor IBAN corespunzătoare conturilor clienților/utilizatorilor lor şi pentru comunicarea acestora către clienţi</w:t>
      </w:r>
      <w:r w:rsidR="001E4EDC" w:rsidRPr="00C72540">
        <w:rPr>
          <w:rFonts w:ascii="Roboto" w:hAnsi="Roboto"/>
          <w:lang w:val="ro-RO"/>
        </w:rPr>
        <w:t>/utilizatori</w:t>
      </w:r>
      <w:r w:rsidRPr="00C72540">
        <w:rPr>
          <w:rFonts w:ascii="Roboto" w:hAnsi="Roboto"/>
          <w:lang w:val="ro-RO"/>
        </w:rPr>
        <w:t xml:space="preserve"> în mod gratuit.</w:t>
      </w:r>
    </w:p>
    <w:p w14:paraId="73D12D0D" w14:textId="22B71857" w:rsidR="001A36D1" w:rsidRPr="00C72540" w:rsidRDefault="001A36D1"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bookmarkStart w:id="25" w:name="_Ref129346954"/>
      <w:r w:rsidRPr="00C72540">
        <w:rPr>
          <w:rFonts w:ascii="Roboto" w:hAnsi="Roboto"/>
          <w:lang w:val="ro-RO"/>
        </w:rPr>
        <w:t>Codurile IBAN, atribuite în Republica Moldova</w:t>
      </w:r>
      <w:r w:rsidR="00645416" w:rsidRPr="00C72540">
        <w:rPr>
          <w:rFonts w:ascii="Roboto" w:hAnsi="Roboto"/>
          <w:lang w:val="ro-RO"/>
        </w:rPr>
        <w:t>,</w:t>
      </w:r>
      <w:r w:rsidRPr="00C72540">
        <w:rPr>
          <w:rFonts w:ascii="Roboto" w:hAnsi="Roboto"/>
          <w:lang w:val="ro-RO"/>
        </w:rPr>
        <w:t xml:space="preserve"> reprezintă un şir din 24 de caractere alfanumerice care au următoarea semnificaţie:</w:t>
      </w:r>
      <w:bookmarkEnd w:id="25"/>
    </w:p>
    <w:p w14:paraId="3ABA3E5D" w14:textId="77777777" w:rsidR="001A36D1" w:rsidRPr="00C72540" w:rsidRDefault="001A36D1" w:rsidP="008A40FE">
      <w:pPr>
        <w:pStyle w:val="NormalWeb"/>
        <w:tabs>
          <w:tab w:val="left" w:pos="1134"/>
        </w:tabs>
        <w:spacing w:before="0" w:beforeAutospacing="0" w:after="0" w:afterAutospacing="0"/>
        <w:ind w:firstLine="720"/>
        <w:jc w:val="both"/>
        <w:rPr>
          <w:rFonts w:ascii="Roboto" w:hAnsi="Roboto"/>
          <w:lang w:val="ro-RO"/>
        </w:rPr>
      </w:pPr>
      <w:r w:rsidRPr="00C72540">
        <w:rPr>
          <w:rFonts w:ascii="Roboto" w:hAnsi="Roboto"/>
          <w:lang w:val="ro-RO"/>
        </w:rPr>
        <w:t>a) primele două caractere (alfabetice) – reprezintă codul ţării conform ISO 3166 („MD” pentru Republica Moldova);</w:t>
      </w:r>
    </w:p>
    <w:p w14:paraId="15F74C55" w14:textId="77777777" w:rsidR="001A36D1" w:rsidRPr="00C72540" w:rsidRDefault="001A36D1" w:rsidP="008A40FE">
      <w:pPr>
        <w:pStyle w:val="NormalWeb"/>
        <w:tabs>
          <w:tab w:val="left" w:pos="1134"/>
        </w:tabs>
        <w:spacing w:before="0" w:beforeAutospacing="0" w:after="0" w:afterAutospacing="0"/>
        <w:ind w:firstLine="720"/>
        <w:jc w:val="both"/>
        <w:rPr>
          <w:rFonts w:ascii="Roboto" w:hAnsi="Roboto"/>
          <w:lang w:val="ro-RO"/>
        </w:rPr>
      </w:pPr>
      <w:r w:rsidRPr="00C72540">
        <w:rPr>
          <w:rFonts w:ascii="Roboto" w:hAnsi="Roboto"/>
          <w:lang w:val="ro-RO"/>
        </w:rPr>
        <w:t>b) următoarele două caractere (numerice) – reprezintă codul de control (calculat conform standardului internațional MOD 97- 10, ISO-7064);</w:t>
      </w:r>
    </w:p>
    <w:p w14:paraId="4B38047D" w14:textId="240A8264" w:rsidR="001A36D1" w:rsidRPr="00C72540" w:rsidRDefault="001A36D1" w:rsidP="008A40FE">
      <w:pPr>
        <w:pStyle w:val="NormalWeb"/>
        <w:tabs>
          <w:tab w:val="left" w:pos="1134"/>
        </w:tabs>
        <w:spacing w:before="0" w:beforeAutospacing="0" w:after="0" w:afterAutospacing="0"/>
        <w:ind w:firstLine="720"/>
        <w:jc w:val="both"/>
        <w:rPr>
          <w:rFonts w:ascii="Roboto" w:hAnsi="Roboto"/>
          <w:lang w:val="ro-RO"/>
        </w:rPr>
      </w:pPr>
      <w:r w:rsidRPr="00C72540">
        <w:rPr>
          <w:rFonts w:ascii="Roboto" w:hAnsi="Roboto"/>
          <w:lang w:val="ro-RO"/>
        </w:rPr>
        <w:t xml:space="preserve">c) următoarele douăzeci de caractere (alfanumerice) – reprezintă identificatorul </w:t>
      </w:r>
      <w:r w:rsidR="001E4EDC" w:rsidRPr="00C72540">
        <w:rPr>
          <w:rFonts w:ascii="Roboto" w:hAnsi="Roboto"/>
          <w:lang w:val="ro-RO"/>
        </w:rPr>
        <w:t xml:space="preserve">prestatorului de servicii de plată/participantului </w:t>
      </w:r>
      <w:r w:rsidR="002A798F" w:rsidRPr="00C72540">
        <w:rPr>
          <w:rFonts w:ascii="Roboto" w:hAnsi="Roboto"/>
          <w:lang w:val="ro-RO"/>
        </w:rPr>
        <w:t xml:space="preserve">la </w:t>
      </w:r>
      <w:r w:rsidR="00986CEE" w:rsidRPr="00C72540">
        <w:rPr>
          <w:rFonts w:ascii="Roboto" w:hAnsi="Roboto"/>
          <w:lang w:val="ro-RO"/>
        </w:rPr>
        <w:t>SAPI</w:t>
      </w:r>
      <w:r w:rsidR="001E4EDC" w:rsidRPr="00C72540">
        <w:rPr>
          <w:rFonts w:ascii="Roboto" w:hAnsi="Roboto"/>
          <w:lang w:val="ro-RO"/>
        </w:rPr>
        <w:t xml:space="preserve"> menționat la </w:t>
      </w:r>
      <w:r w:rsidR="008F5EE6" w:rsidRPr="00C72540">
        <w:rPr>
          <w:rFonts w:ascii="Roboto" w:hAnsi="Roboto"/>
          <w:lang w:val="ro-RO"/>
        </w:rPr>
        <w:t>punctul</w:t>
      </w:r>
      <w:r w:rsidR="001E4EDC" w:rsidRPr="00C72540">
        <w:rPr>
          <w:rFonts w:ascii="Roboto" w:hAnsi="Roboto"/>
          <w:lang w:val="ro-RO"/>
        </w:rPr>
        <w:t xml:space="preserve"> </w:t>
      </w:r>
      <w:r w:rsidR="00694109" w:rsidRPr="00C72540">
        <w:rPr>
          <w:rFonts w:ascii="Roboto" w:hAnsi="Roboto"/>
          <w:lang w:val="ro-RO"/>
        </w:rPr>
        <w:t xml:space="preserve">52 </w:t>
      </w:r>
      <w:r w:rsidRPr="00C72540">
        <w:rPr>
          <w:rFonts w:ascii="Roboto" w:hAnsi="Roboto"/>
          <w:lang w:val="ro-RO"/>
        </w:rPr>
        <w:t xml:space="preserve">(2 caractere), atribuit de către Banca Națională a Moldovei conform prevederilor </w:t>
      </w:r>
      <w:r w:rsidR="008F5EE6" w:rsidRPr="00C72540">
        <w:rPr>
          <w:rFonts w:ascii="Roboto" w:hAnsi="Roboto"/>
          <w:lang w:val="ro-RO"/>
        </w:rPr>
        <w:t>punctul</w:t>
      </w:r>
      <w:r w:rsidR="006D7BCD" w:rsidRPr="00C72540">
        <w:rPr>
          <w:rFonts w:ascii="Roboto" w:hAnsi="Roboto"/>
          <w:lang w:val="ro-RO"/>
        </w:rPr>
        <w:t>ui</w:t>
      </w:r>
      <w:r w:rsidRPr="00C72540">
        <w:rPr>
          <w:rFonts w:ascii="Roboto" w:hAnsi="Roboto"/>
          <w:lang w:val="ro-RO"/>
        </w:rPr>
        <w:t xml:space="preserve"> </w:t>
      </w:r>
      <w:r w:rsidR="00694109" w:rsidRPr="00C72540">
        <w:rPr>
          <w:rFonts w:ascii="Roboto" w:hAnsi="Roboto"/>
          <w:lang w:val="ro-RO"/>
        </w:rPr>
        <w:t>56</w:t>
      </w:r>
      <w:r w:rsidRPr="00C72540">
        <w:rPr>
          <w:rFonts w:ascii="Roboto" w:hAnsi="Roboto"/>
          <w:lang w:val="ro-RO"/>
        </w:rPr>
        <w:t xml:space="preserve">, urmat de identificatorul unic atribuit clientului/utilizatorului de către </w:t>
      </w:r>
      <w:r w:rsidR="00156668" w:rsidRPr="00C72540">
        <w:rPr>
          <w:rFonts w:ascii="Roboto" w:hAnsi="Roboto"/>
          <w:lang w:val="ro-RO"/>
        </w:rPr>
        <w:t>prestatorul de servicii de plată/</w:t>
      </w:r>
      <w:r w:rsidRPr="00C72540">
        <w:rPr>
          <w:rFonts w:ascii="Roboto" w:hAnsi="Roboto"/>
          <w:lang w:val="ro-RO"/>
        </w:rPr>
        <w:t xml:space="preserve">participantul </w:t>
      </w:r>
      <w:r w:rsidR="00ED3012" w:rsidRPr="00C72540">
        <w:rPr>
          <w:rFonts w:ascii="Roboto" w:hAnsi="Roboto"/>
          <w:lang w:val="ro-RO"/>
        </w:rPr>
        <w:t xml:space="preserve">la </w:t>
      </w:r>
      <w:r w:rsidR="00986CEE" w:rsidRPr="00C72540">
        <w:rPr>
          <w:rFonts w:ascii="Roboto" w:hAnsi="Roboto"/>
          <w:lang w:val="ro-RO"/>
        </w:rPr>
        <w:t>SAPI</w:t>
      </w:r>
      <w:r w:rsidRPr="00C72540">
        <w:rPr>
          <w:rFonts w:ascii="Roboto" w:hAnsi="Roboto"/>
          <w:lang w:val="ro-RO"/>
        </w:rPr>
        <w:t xml:space="preserve"> </w:t>
      </w:r>
      <w:r w:rsidR="00156668" w:rsidRPr="00C72540">
        <w:rPr>
          <w:rFonts w:ascii="Roboto" w:hAnsi="Roboto"/>
          <w:lang w:val="ro-RO"/>
        </w:rPr>
        <w:t xml:space="preserve">menționat la </w:t>
      </w:r>
      <w:r w:rsidR="008F5EE6" w:rsidRPr="00C72540">
        <w:rPr>
          <w:rFonts w:ascii="Roboto" w:hAnsi="Roboto"/>
          <w:lang w:val="ro-RO"/>
        </w:rPr>
        <w:t xml:space="preserve">punctul </w:t>
      </w:r>
      <w:r w:rsidR="00694109" w:rsidRPr="00C72540">
        <w:rPr>
          <w:rFonts w:ascii="Roboto" w:hAnsi="Roboto"/>
          <w:lang w:val="ro-RO"/>
        </w:rPr>
        <w:t xml:space="preserve">52 </w:t>
      </w:r>
      <w:r w:rsidRPr="00C72540">
        <w:rPr>
          <w:rFonts w:ascii="Roboto" w:hAnsi="Roboto"/>
          <w:lang w:val="ro-RO"/>
        </w:rPr>
        <w:t>(18 caractere), care conține contul clientului</w:t>
      </w:r>
      <w:r w:rsidR="00156668" w:rsidRPr="00C72540">
        <w:rPr>
          <w:rFonts w:ascii="Roboto" w:hAnsi="Roboto"/>
          <w:lang w:val="ro-RO"/>
        </w:rPr>
        <w:t>/utilizatorului</w:t>
      </w:r>
      <w:r w:rsidRPr="00C72540">
        <w:rPr>
          <w:rFonts w:ascii="Roboto" w:hAnsi="Roboto"/>
          <w:lang w:val="ro-RO"/>
        </w:rPr>
        <w:t xml:space="preserve"> și, </w:t>
      </w:r>
      <w:r w:rsidR="00ED3012" w:rsidRPr="00C72540">
        <w:rPr>
          <w:rFonts w:ascii="Roboto" w:hAnsi="Roboto"/>
          <w:lang w:val="ro-RO"/>
        </w:rPr>
        <w:t xml:space="preserve">după caz, </w:t>
      </w:r>
      <w:r w:rsidRPr="00C72540">
        <w:rPr>
          <w:rFonts w:ascii="Roboto" w:hAnsi="Roboto"/>
          <w:lang w:val="ro-RO"/>
        </w:rPr>
        <w:t>alte elemente necesare identificării clientului</w:t>
      </w:r>
      <w:r w:rsidR="00156668" w:rsidRPr="00C72540">
        <w:rPr>
          <w:rFonts w:ascii="Roboto" w:hAnsi="Roboto"/>
          <w:lang w:val="ro-RO"/>
        </w:rPr>
        <w:t>/utilizatorului</w:t>
      </w:r>
      <w:r w:rsidRPr="00C72540">
        <w:rPr>
          <w:rFonts w:ascii="Roboto" w:hAnsi="Roboto"/>
          <w:lang w:val="ro-RO"/>
        </w:rPr>
        <w:t>: codul monedei, codul sucursalei etc. În cazul în care identificatorul clientului</w:t>
      </w:r>
      <w:r w:rsidR="00156668" w:rsidRPr="00C72540">
        <w:rPr>
          <w:rFonts w:ascii="Roboto" w:hAnsi="Roboto"/>
          <w:lang w:val="ro-RO"/>
        </w:rPr>
        <w:t>/utilizatorului</w:t>
      </w:r>
      <w:r w:rsidRPr="00C72540">
        <w:rPr>
          <w:rFonts w:ascii="Roboto" w:hAnsi="Roboto"/>
          <w:lang w:val="ro-RO"/>
        </w:rPr>
        <w:t xml:space="preserve"> are o lungime mai mică de optsprezece, caracterele lipsă se substituie cu zerouri, care se amplasează în fața acestuia.</w:t>
      </w:r>
    </w:p>
    <w:p w14:paraId="2E623950" w14:textId="1F093782" w:rsidR="00751113" w:rsidRPr="00C72540" w:rsidRDefault="00751113"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bookmarkStart w:id="26" w:name="_Ref124255970"/>
      <w:r w:rsidRPr="00C72540">
        <w:rPr>
          <w:rFonts w:ascii="Roboto" w:hAnsi="Roboto"/>
          <w:lang w:val="ro-RO"/>
        </w:rPr>
        <w:t xml:space="preserve"> Identificatorul prestatorului de servicii de plată/participantului la </w:t>
      </w:r>
      <w:r w:rsidR="00986CEE" w:rsidRPr="00C72540">
        <w:rPr>
          <w:rFonts w:ascii="Roboto" w:hAnsi="Roboto"/>
          <w:lang w:val="ro-RO"/>
        </w:rPr>
        <w:t xml:space="preserve">SAPI </w:t>
      </w:r>
      <w:r w:rsidRPr="00C72540">
        <w:rPr>
          <w:rFonts w:ascii="Roboto" w:hAnsi="Roboto"/>
          <w:lang w:val="ro-RO"/>
        </w:rPr>
        <w:t xml:space="preserve">menționat la punctul </w:t>
      </w:r>
      <w:r w:rsidR="00694109" w:rsidRPr="00C72540">
        <w:rPr>
          <w:rFonts w:ascii="Roboto" w:hAnsi="Roboto"/>
          <w:lang w:val="ro-RO"/>
        </w:rPr>
        <w:t xml:space="preserve">52 </w:t>
      </w:r>
      <w:r w:rsidRPr="00C72540">
        <w:rPr>
          <w:rFonts w:ascii="Roboto" w:hAnsi="Roboto"/>
          <w:lang w:val="ro-RO"/>
        </w:rPr>
        <w:t>se atribuie de către Banca Națională a Moldovei</w:t>
      </w:r>
      <w:r w:rsidR="00023AFD" w:rsidRPr="00C72540">
        <w:rPr>
          <w:rFonts w:ascii="Roboto" w:hAnsi="Roboto"/>
          <w:lang w:val="ro-RO"/>
        </w:rPr>
        <w:t>.</w:t>
      </w:r>
    </w:p>
    <w:p w14:paraId="3F10FE4F" w14:textId="09603F7D" w:rsidR="001A36D1" w:rsidRPr="00C72540" w:rsidRDefault="001A36D1"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Identificatorul </w:t>
      </w:r>
      <w:r w:rsidR="0035249C" w:rsidRPr="00C72540">
        <w:rPr>
          <w:rFonts w:ascii="Roboto" w:hAnsi="Roboto"/>
          <w:lang w:val="ro-RO"/>
        </w:rPr>
        <w:t>prestatorului de servicii de plată/</w:t>
      </w:r>
      <w:r w:rsidRPr="00C72540">
        <w:rPr>
          <w:rFonts w:ascii="Roboto" w:hAnsi="Roboto"/>
          <w:lang w:val="ro-RO"/>
        </w:rPr>
        <w:t>participan</w:t>
      </w:r>
      <w:r w:rsidR="0035249C" w:rsidRPr="00C72540">
        <w:rPr>
          <w:rFonts w:ascii="Roboto" w:hAnsi="Roboto"/>
          <w:lang w:val="ro-RO"/>
        </w:rPr>
        <w:t>tului</w:t>
      </w:r>
      <w:r w:rsidRPr="00C72540">
        <w:rPr>
          <w:rFonts w:ascii="Roboto" w:hAnsi="Roboto"/>
          <w:lang w:val="ro-RO"/>
        </w:rPr>
        <w:t xml:space="preserve"> </w:t>
      </w:r>
      <w:r w:rsidR="00ED3012" w:rsidRPr="00C72540">
        <w:rPr>
          <w:rFonts w:ascii="Roboto" w:hAnsi="Roboto"/>
          <w:lang w:val="ro-RO"/>
        </w:rPr>
        <w:t xml:space="preserve">la </w:t>
      </w:r>
      <w:r w:rsidR="00986CEE" w:rsidRPr="00C72540">
        <w:rPr>
          <w:rFonts w:ascii="Roboto" w:hAnsi="Roboto"/>
          <w:lang w:val="ro-RO"/>
        </w:rPr>
        <w:t>SAPI</w:t>
      </w:r>
      <w:r w:rsidRPr="00C72540">
        <w:rPr>
          <w:rFonts w:ascii="Roboto" w:hAnsi="Roboto"/>
          <w:lang w:val="ro-RO"/>
        </w:rPr>
        <w:t xml:space="preserve"> </w:t>
      </w:r>
      <w:r w:rsidR="00522523" w:rsidRPr="00C72540">
        <w:rPr>
          <w:rFonts w:ascii="Roboto" w:hAnsi="Roboto"/>
          <w:lang w:val="ro-RO"/>
        </w:rPr>
        <w:t xml:space="preserve">menționat la punctul </w:t>
      </w:r>
      <w:r w:rsidR="00694109" w:rsidRPr="00C72540">
        <w:rPr>
          <w:rFonts w:ascii="Roboto" w:hAnsi="Roboto"/>
          <w:lang w:val="ro-RO"/>
        </w:rPr>
        <w:t xml:space="preserve">52 </w:t>
      </w:r>
      <w:r w:rsidRPr="00C72540">
        <w:rPr>
          <w:rFonts w:ascii="Roboto" w:hAnsi="Roboto"/>
          <w:lang w:val="ro-RO"/>
        </w:rPr>
        <w:t>este format din primele două simboluri din codul BIC al acest</w:t>
      </w:r>
      <w:r w:rsidR="006314FC" w:rsidRPr="00C72540">
        <w:rPr>
          <w:rFonts w:ascii="Roboto" w:hAnsi="Roboto"/>
          <w:lang w:val="ro-RO"/>
        </w:rPr>
        <w:t>u</w:t>
      </w:r>
      <w:r w:rsidRPr="00C72540">
        <w:rPr>
          <w:rFonts w:ascii="Roboto" w:hAnsi="Roboto"/>
          <w:lang w:val="ro-RO"/>
        </w:rPr>
        <w:t xml:space="preserve">ia. În cazul în care primele două simboluri din codul BIC sunt identice la doi sau mai mulți </w:t>
      </w:r>
      <w:r w:rsidR="00B70264" w:rsidRPr="00C72540">
        <w:rPr>
          <w:rFonts w:ascii="Roboto" w:hAnsi="Roboto"/>
          <w:lang w:val="ro-RO"/>
        </w:rPr>
        <w:t>prestatori de servicii de plată/</w:t>
      </w:r>
      <w:r w:rsidRPr="00C72540">
        <w:rPr>
          <w:rFonts w:ascii="Roboto" w:hAnsi="Roboto"/>
          <w:lang w:val="ro-RO"/>
        </w:rPr>
        <w:t xml:space="preserve">participanți </w:t>
      </w:r>
      <w:r w:rsidR="00ED3012" w:rsidRPr="00C72540">
        <w:rPr>
          <w:rFonts w:ascii="Roboto" w:hAnsi="Roboto"/>
          <w:lang w:val="ro-RO"/>
        </w:rPr>
        <w:t>la</w:t>
      </w:r>
      <w:r w:rsidRPr="00C72540">
        <w:rPr>
          <w:rFonts w:ascii="Roboto" w:hAnsi="Roboto"/>
          <w:lang w:val="ro-RO"/>
        </w:rPr>
        <w:t xml:space="preserve"> </w:t>
      </w:r>
      <w:r w:rsidR="00986CEE" w:rsidRPr="00C72540">
        <w:rPr>
          <w:rFonts w:ascii="Roboto" w:hAnsi="Roboto"/>
          <w:lang w:val="ro-RO"/>
        </w:rPr>
        <w:t>SAPI</w:t>
      </w:r>
      <w:r w:rsidR="003D27DE" w:rsidRPr="00C72540">
        <w:rPr>
          <w:rFonts w:ascii="Roboto" w:hAnsi="Roboto"/>
          <w:lang w:val="ro-RO"/>
        </w:rPr>
        <w:t xml:space="preserve"> menționați la </w:t>
      </w:r>
      <w:r w:rsidR="008F5EE6" w:rsidRPr="00C72540">
        <w:rPr>
          <w:rFonts w:ascii="Roboto" w:hAnsi="Roboto"/>
          <w:lang w:val="ro-RO"/>
        </w:rPr>
        <w:t xml:space="preserve">punctul </w:t>
      </w:r>
      <w:r w:rsidR="00694109" w:rsidRPr="00C72540">
        <w:rPr>
          <w:rFonts w:ascii="Roboto" w:hAnsi="Roboto"/>
          <w:lang w:val="ro-RO"/>
        </w:rPr>
        <w:t>52</w:t>
      </w:r>
      <w:r w:rsidRPr="00C72540">
        <w:rPr>
          <w:rFonts w:ascii="Roboto" w:hAnsi="Roboto"/>
          <w:lang w:val="ro-RO"/>
        </w:rPr>
        <w:t>, identificatorul este format din prima şi a treia literă a codului BIC.</w:t>
      </w:r>
      <w:bookmarkEnd w:id="26"/>
      <w:r w:rsidR="00751113" w:rsidRPr="00C72540">
        <w:rPr>
          <w:rFonts w:ascii="Roboto" w:hAnsi="Roboto"/>
          <w:lang w:val="ro-RO"/>
        </w:rPr>
        <w:t xml:space="preserve"> </w:t>
      </w:r>
    </w:p>
    <w:p w14:paraId="09F900CF" w14:textId="5190E07A" w:rsidR="001A36D1" w:rsidRPr="00C72540" w:rsidRDefault="001A36D1"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Caracterele utilizate în structura codurilor IBAN pot fi numai litere majuscule ale alfabetului latin (de la A la Z) şi cifre arabe (de la 0 la 9).</w:t>
      </w:r>
    </w:p>
    <w:p w14:paraId="30A0AC17" w14:textId="6B363047" w:rsidR="001A36D1" w:rsidRPr="00C72540" w:rsidRDefault="001A36D1"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La atribuirea codurilor IBAN conturilor clienților/utilizatorilor lor, </w:t>
      </w:r>
      <w:r w:rsidR="004F340B" w:rsidRPr="00C72540">
        <w:rPr>
          <w:rFonts w:ascii="Roboto" w:hAnsi="Roboto"/>
          <w:lang w:val="ro-RO"/>
        </w:rPr>
        <w:t>prestatorii de servicii de plată/</w:t>
      </w:r>
      <w:r w:rsidRPr="00C72540">
        <w:rPr>
          <w:rFonts w:ascii="Roboto" w:hAnsi="Roboto"/>
          <w:lang w:val="ro-RO"/>
        </w:rPr>
        <w:t xml:space="preserve">participanții </w:t>
      </w:r>
      <w:r w:rsidR="00ED3012" w:rsidRPr="00C72540">
        <w:rPr>
          <w:rFonts w:ascii="Roboto" w:hAnsi="Roboto"/>
          <w:lang w:val="ro-RO"/>
        </w:rPr>
        <w:t xml:space="preserve">la </w:t>
      </w:r>
      <w:r w:rsidR="004F22FE" w:rsidRPr="00C72540">
        <w:rPr>
          <w:rFonts w:ascii="Roboto" w:hAnsi="Roboto"/>
          <w:lang w:val="ro-RO"/>
        </w:rPr>
        <w:t>SAPI</w:t>
      </w:r>
      <w:r w:rsidR="003D27DE" w:rsidRPr="00C72540">
        <w:rPr>
          <w:rFonts w:ascii="Roboto" w:hAnsi="Roboto"/>
          <w:lang w:val="ro-RO"/>
        </w:rPr>
        <w:t xml:space="preserve"> menționați la </w:t>
      </w:r>
      <w:r w:rsidR="008F5EE6" w:rsidRPr="00C72540">
        <w:rPr>
          <w:rFonts w:ascii="Roboto" w:hAnsi="Roboto"/>
          <w:lang w:val="ro-RO"/>
        </w:rPr>
        <w:t>punctul</w:t>
      </w:r>
      <w:r w:rsidR="003D27DE" w:rsidRPr="00C72540">
        <w:rPr>
          <w:rFonts w:ascii="Roboto" w:hAnsi="Roboto"/>
          <w:lang w:val="ro-RO"/>
        </w:rPr>
        <w:t xml:space="preserve"> </w:t>
      </w:r>
      <w:r w:rsidR="00694109" w:rsidRPr="00C72540">
        <w:rPr>
          <w:rFonts w:ascii="Roboto" w:hAnsi="Roboto"/>
          <w:lang w:val="ro-RO"/>
        </w:rPr>
        <w:t xml:space="preserve">52 </w:t>
      </w:r>
      <w:r w:rsidRPr="00C72540">
        <w:rPr>
          <w:rFonts w:ascii="Roboto" w:hAnsi="Roboto"/>
          <w:lang w:val="ro-RO"/>
        </w:rPr>
        <w:t>utilizează lista identificato</w:t>
      </w:r>
      <w:r w:rsidR="001E73DB" w:rsidRPr="00C72540">
        <w:rPr>
          <w:rFonts w:ascii="Roboto" w:hAnsi="Roboto"/>
          <w:lang w:val="ro-RO"/>
        </w:rPr>
        <w:t>rilor</w:t>
      </w:r>
      <w:r w:rsidRPr="00C72540">
        <w:rPr>
          <w:rFonts w:ascii="Roboto" w:hAnsi="Roboto"/>
          <w:lang w:val="ro-RO"/>
        </w:rPr>
        <w:t xml:space="preserve"> plasată pe pagina</w:t>
      </w:r>
      <w:r w:rsidR="00ED3012" w:rsidRPr="00C72540">
        <w:rPr>
          <w:rFonts w:ascii="Roboto" w:hAnsi="Roboto"/>
          <w:lang w:val="ro-RO"/>
        </w:rPr>
        <w:t xml:space="preserve"> </w:t>
      </w:r>
      <w:r w:rsidR="004F22FE" w:rsidRPr="00C72540">
        <w:rPr>
          <w:rFonts w:ascii="Roboto" w:hAnsi="Roboto"/>
          <w:lang w:val="ro-RO"/>
        </w:rPr>
        <w:t xml:space="preserve">oficială </w:t>
      </w:r>
      <w:r w:rsidRPr="00C72540">
        <w:rPr>
          <w:rFonts w:ascii="Roboto" w:hAnsi="Roboto"/>
          <w:lang w:val="ro-RO"/>
        </w:rPr>
        <w:t>a Băncii Naționale a Moldovei.</w:t>
      </w:r>
    </w:p>
    <w:p w14:paraId="1EF6AC40" w14:textId="7D9EF213" w:rsidR="001A36D1" w:rsidRPr="00C72540" w:rsidRDefault="001A36D1"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Codul IBAN reprezentat în format electronic nu va conține caractere de separare sau spatii. În documentele de plată prezentate pe suport de hârtie, codul IBAN poate fi redat în grupe a câte patru caractere, fiecare grup</w:t>
      </w:r>
      <w:r w:rsidR="001E73DB" w:rsidRPr="00C72540">
        <w:rPr>
          <w:rFonts w:ascii="Roboto" w:hAnsi="Roboto"/>
          <w:lang w:val="ro-RO"/>
        </w:rPr>
        <w:t>ă</w:t>
      </w:r>
      <w:r w:rsidRPr="00C72540">
        <w:rPr>
          <w:rFonts w:ascii="Roboto" w:hAnsi="Roboto"/>
          <w:lang w:val="ro-RO"/>
        </w:rPr>
        <w:t xml:space="preserve"> fiind separat</w:t>
      </w:r>
      <w:r w:rsidR="001E73DB" w:rsidRPr="00C72540">
        <w:rPr>
          <w:rFonts w:ascii="Roboto" w:hAnsi="Roboto"/>
          <w:lang w:val="ro-RO"/>
        </w:rPr>
        <w:t>ă</w:t>
      </w:r>
      <w:r w:rsidRPr="00C72540">
        <w:rPr>
          <w:rFonts w:ascii="Roboto" w:hAnsi="Roboto"/>
          <w:lang w:val="ro-RO"/>
        </w:rPr>
        <w:t xml:space="preserve"> printr-un spațiu.</w:t>
      </w:r>
    </w:p>
    <w:p w14:paraId="783AC812" w14:textId="6F28A6BB" w:rsidR="001A36D1" w:rsidRPr="00C72540" w:rsidRDefault="001A36D1"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Prestatorii de servicii de plată</w:t>
      </w:r>
      <w:r w:rsidR="003D27DE" w:rsidRPr="00C72540">
        <w:rPr>
          <w:rFonts w:ascii="Roboto" w:hAnsi="Roboto"/>
          <w:lang w:val="ro-RO"/>
        </w:rPr>
        <w:t xml:space="preserve">/participanții </w:t>
      </w:r>
      <w:r w:rsidR="001E73DB" w:rsidRPr="00C72540">
        <w:rPr>
          <w:rFonts w:ascii="Roboto" w:hAnsi="Roboto"/>
          <w:lang w:val="ro-RO"/>
        </w:rPr>
        <w:t xml:space="preserve">la </w:t>
      </w:r>
      <w:r w:rsidR="008A3394" w:rsidRPr="00C72540">
        <w:rPr>
          <w:rFonts w:ascii="Roboto" w:hAnsi="Roboto"/>
          <w:lang w:val="ro-RO"/>
        </w:rPr>
        <w:t>SAPI</w:t>
      </w:r>
      <w:r w:rsidRPr="00C72540">
        <w:rPr>
          <w:rFonts w:ascii="Roboto" w:hAnsi="Roboto"/>
          <w:lang w:val="ro-RO"/>
        </w:rPr>
        <w:t xml:space="preserve"> </w:t>
      </w:r>
      <w:r w:rsidR="003D27DE" w:rsidRPr="00C72540">
        <w:rPr>
          <w:rFonts w:ascii="Roboto" w:hAnsi="Roboto"/>
          <w:lang w:val="ro-RO"/>
        </w:rPr>
        <w:t xml:space="preserve">menționați la </w:t>
      </w:r>
      <w:r w:rsidR="008F5EE6" w:rsidRPr="00C72540">
        <w:rPr>
          <w:rFonts w:ascii="Roboto" w:hAnsi="Roboto"/>
          <w:lang w:val="ro-RO"/>
        </w:rPr>
        <w:t xml:space="preserve">punctul </w:t>
      </w:r>
      <w:r w:rsidR="00694109" w:rsidRPr="00C72540">
        <w:rPr>
          <w:rFonts w:ascii="Roboto" w:hAnsi="Roboto"/>
          <w:lang w:val="ro-RO"/>
        </w:rPr>
        <w:t xml:space="preserve">52 </w:t>
      </w:r>
      <w:r w:rsidRPr="00C72540">
        <w:rPr>
          <w:rFonts w:ascii="Roboto" w:hAnsi="Roboto"/>
          <w:lang w:val="ro-RO"/>
        </w:rPr>
        <w:t xml:space="preserve">vor verifica validitatea codurilor IBAN indicate în ordinele de plată aferente transferurilor de credit </w:t>
      </w:r>
      <w:r w:rsidR="00522523" w:rsidRPr="00C72540">
        <w:rPr>
          <w:rFonts w:ascii="Roboto" w:hAnsi="Roboto"/>
          <w:lang w:val="ro-RO"/>
        </w:rPr>
        <w:t xml:space="preserve">și debitărilor directe </w:t>
      </w:r>
      <w:r w:rsidRPr="00C72540">
        <w:rPr>
          <w:rFonts w:ascii="Roboto" w:hAnsi="Roboto"/>
          <w:lang w:val="ro-RO"/>
        </w:rPr>
        <w:t>efectuate/recepţionate înaintea executării acestora.</w:t>
      </w:r>
    </w:p>
    <w:p w14:paraId="021A5CEB" w14:textId="342D2AD7" w:rsidR="001A36D1" w:rsidRPr="00C72540" w:rsidRDefault="001A36D1"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Pentru calcularea codului de control inclus în codul IBAN, </w:t>
      </w:r>
      <w:r w:rsidR="003D27DE" w:rsidRPr="00C72540">
        <w:rPr>
          <w:rFonts w:ascii="Roboto" w:hAnsi="Roboto"/>
          <w:lang w:val="ro-RO"/>
        </w:rPr>
        <w:t>prestatorii de servicii de plată/</w:t>
      </w:r>
      <w:r w:rsidRPr="00C72540">
        <w:rPr>
          <w:rFonts w:ascii="Roboto" w:hAnsi="Roboto"/>
          <w:lang w:val="ro-RO"/>
        </w:rPr>
        <w:t xml:space="preserve">participanții </w:t>
      </w:r>
      <w:r w:rsidR="001E73DB" w:rsidRPr="00C72540">
        <w:rPr>
          <w:rFonts w:ascii="Roboto" w:hAnsi="Roboto"/>
          <w:lang w:val="ro-RO"/>
        </w:rPr>
        <w:t xml:space="preserve">la </w:t>
      </w:r>
      <w:r w:rsidR="008A3394" w:rsidRPr="00C72540">
        <w:rPr>
          <w:rFonts w:ascii="Roboto" w:hAnsi="Roboto"/>
          <w:lang w:val="ro-RO"/>
        </w:rPr>
        <w:t>SAPI</w:t>
      </w:r>
      <w:r w:rsidRPr="00C72540">
        <w:rPr>
          <w:rFonts w:ascii="Roboto" w:hAnsi="Roboto"/>
          <w:lang w:val="ro-RO"/>
        </w:rPr>
        <w:t xml:space="preserve"> menționați la p</w:t>
      </w:r>
      <w:r w:rsidR="00924745" w:rsidRPr="00C72540">
        <w:rPr>
          <w:rFonts w:ascii="Roboto" w:hAnsi="Roboto"/>
          <w:lang w:val="ro-RO"/>
        </w:rPr>
        <w:t>un</w:t>
      </w:r>
      <w:r w:rsidRPr="00C72540">
        <w:rPr>
          <w:rFonts w:ascii="Roboto" w:hAnsi="Roboto"/>
          <w:lang w:val="ro-RO"/>
        </w:rPr>
        <w:t>ct</w:t>
      </w:r>
      <w:r w:rsidR="00924745" w:rsidRPr="00C72540">
        <w:rPr>
          <w:rFonts w:ascii="Roboto" w:hAnsi="Roboto"/>
          <w:lang w:val="ro-RO"/>
        </w:rPr>
        <w:t>ul</w:t>
      </w:r>
      <w:r w:rsidRPr="00C72540">
        <w:rPr>
          <w:rFonts w:ascii="Roboto" w:hAnsi="Roboto"/>
          <w:lang w:val="ro-RO"/>
        </w:rPr>
        <w:t xml:space="preserve"> </w:t>
      </w:r>
      <w:r w:rsidR="00694109" w:rsidRPr="00C72540">
        <w:rPr>
          <w:rFonts w:ascii="Roboto" w:hAnsi="Roboto"/>
          <w:lang w:val="ro-RO"/>
        </w:rPr>
        <w:t xml:space="preserve">52 </w:t>
      </w:r>
      <w:r w:rsidRPr="00C72540">
        <w:rPr>
          <w:rFonts w:ascii="Roboto" w:hAnsi="Roboto"/>
          <w:lang w:val="ro-RO"/>
        </w:rPr>
        <w:t xml:space="preserve">aplică procedura descrisă în </w:t>
      </w:r>
      <w:r w:rsidR="001E73DB" w:rsidRPr="00C72540">
        <w:rPr>
          <w:rFonts w:ascii="Roboto" w:hAnsi="Roboto"/>
          <w:lang w:val="ro-RO"/>
        </w:rPr>
        <w:t>a</w:t>
      </w:r>
      <w:r w:rsidRPr="00C72540">
        <w:rPr>
          <w:rFonts w:ascii="Roboto" w:hAnsi="Roboto"/>
          <w:lang w:val="ro-RO"/>
        </w:rPr>
        <w:t>nex</w:t>
      </w:r>
      <w:r w:rsidR="003D27DE" w:rsidRPr="00C72540">
        <w:rPr>
          <w:rFonts w:ascii="Roboto" w:hAnsi="Roboto"/>
          <w:lang w:val="ro-RO"/>
        </w:rPr>
        <w:t xml:space="preserve">a nr. </w:t>
      </w:r>
      <w:r w:rsidR="00227E10" w:rsidRPr="00C72540">
        <w:rPr>
          <w:rFonts w:ascii="Roboto" w:hAnsi="Roboto"/>
          <w:lang w:val="ro-RO"/>
        </w:rPr>
        <w:t>7</w:t>
      </w:r>
      <w:r w:rsidRPr="00C72540">
        <w:rPr>
          <w:rFonts w:ascii="Roboto" w:hAnsi="Roboto"/>
          <w:lang w:val="ro-RO"/>
        </w:rPr>
        <w:t>.</w:t>
      </w:r>
    </w:p>
    <w:p w14:paraId="486B58F2" w14:textId="4C808B46" w:rsidR="001A36D1" w:rsidRPr="00C72540" w:rsidRDefault="003D27DE"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lastRenderedPageBreak/>
        <w:t>Prestatorii de servicii de plată/p</w:t>
      </w:r>
      <w:r w:rsidR="001A36D1" w:rsidRPr="00C72540">
        <w:rPr>
          <w:rFonts w:ascii="Roboto" w:hAnsi="Roboto"/>
          <w:lang w:val="ro-RO"/>
        </w:rPr>
        <w:t xml:space="preserve">articipanții </w:t>
      </w:r>
      <w:r w:rsidR="001E73DB" w:rsidRPr="00C72540">
        <w:rPr>
          <w:rFonts w:ascii="Roboto" w:hAnsi="Roboto"/>
          <w:lang w:val="ro-RO"/>
        </w:rPr>
        <w:t xml:space="preserve">la </w:t>
      </w:r>
      <w:r w:rsidR="008A3394" w:rsidRPr="00C72540">
        <w:rPr>
          <w:rFonts w:ascii="Roboto" w:hAnsi="Roboto"/>
          <w:lang w:val="ro-RO"/>
        </w:rPr>
        <w:t>SAPI</w:t>
      </w:r>
      <w:r w:rsidR="001A36D1" w:rsidRPr="00C72540">
        <w:rPr>
          <w:rFonts w:ascii="Roboto" w:hAnsi="Roboto"/>
          <w:lang w:val="ro-RO"/>
        </w:rPr>
        <w:t xml:space="preserve"> menționați la </w:t>
      </w:r>
      <w:r w:rsidR="008F5EE6" w:rsidRPr="00C72540">
        <w:rPr>
          <w:rFonts w:ascii="Roboto" w:hAnsi="Roboto"/>
          <w:lang w:val="ro-RO"/>
        </w:rPr>
        <w:t xml:space="preserve">punctul </w:t>
      </w:r>
      <w:r w:rsidR="00694109" w:rsidRPr="00C72540">
        <w:rPr>
          <w:rFonts w:ascii="Roboto" w:hAnsi="Roboto"/>
          <w:lang w:val="ro-RO"/>
        </w:rPr>
        <w:t xml:space="preserve">52 </w:t>
      </w:r>
      <w:r w:rsidR="001A36D1" w:rsidRPr="00C72540">
        <w:rPr>
          <w:rFonts w:ascii="Roboto" w:hAnsi="Roboto"/>
          <w:lang w:val="ro-RO"/>
        </w:rPr>
        <w:t xml:space="preserve">sunt obligați să valideze codurile IBAN menționate în ordinele de plată, utilizând metoda de validare prezentată în </w:t>
      </w:r>
      <w:r w:rsidR="001E73DB" w:rsidRPr="00C72540">
        <w:rPr>
          <w:rFonts w:ascii="Roboto" w:hAnsi="Roboto"/>
          <w:lang w:val="ro-RO"/>
        </w:rPr>
        <w:t>a</w:t>
      </w:r>
      <w:r w:rsidR="001A36D1" w:rsidRPr="00C72540">
        <w:rPr>
          <w:rFonts w:ascii="Roboto" w:hAnsi="Roboto"/>
          <w:lang w:val="ro-RO"/>
        </w:rPr>
        <w:t>nex</w:t>
      </w:r>
      <w:r w:rsidRPr="00C72540">
        <w:rPr>
          <w:rFonts w:ascii="Roboto" w:hAnsi="Roboto"/>
          <w:lang w:val="ro-RO"/>
        </w:rPr>
        <w:t xml:space="preserve">a nr. </w:t>
      </w:r>
      <w:r w:rsidR="008F5EE6" w:rsidRPr="00C72540">
        <w:rPr>
          <w:rFonts w:ascii="Roboto" w:hAnsi="Roboto"/>
          <w:lang w:val="ro-RO"/>
        </w:rPr>
        <w:t>7</w:t>
      </w:r>
      <w:r w:rsidR="001A36D1" w:rsidRPr="00C72540">
        <w:rPr>
          <w:rFonts w:ascii="Roboto" w:hAnsi="Roboto"/>
          <w:lang w:val="ro-RO"/>
        </w:rPr>
        <w:t>.</w:t>
      </w:r>
    </w:p>
    <w:p w14:paraId="09D49E33" w14:textId="6BDB66C2" w:rsidR="001A36D1" w:rsidRPr="00C72540" w:rsidRDefault="001A36D1"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La efectuarea transferului de credit </w:t>
      </w:r>
      <w:r w:rsidR="00BF1847" w:rsidRPr="00C72540">
        <w:rPr>
          <w:rFonts w:ascii="Roboto" w:hAnsi="Roboto"/>
          <w:lang w:val="ro-RO"/>
        </w:rPr>
        <w:t xml:space="preserve">transfrontalier </w:t>
      </w:r>
      <w:r w:rsidRPr="00C72540">
        <w:rPr>
          <w:rFonts w:ascii="Roboto" w:hAnsi="Roboto"/>
          <w:lang w:val="ro-RO"/>
        </w:rPr>
        <w:t>pe adresa beneficiarului care nu dispune de cod IBAN, prestatorul plătitor verifică corectitudinea indicării codului IBAN al plătitorului în ordinul de plată. În cazul în care în urma verificării s-a constatat că</w:t>
      </w:r>
      <w:r w:rsidR="001E73DB" w:rsidRPr="00C72540">
        <w:rPr>
          <w:rFonts w:ascii="Roboto" w:hAnsi="Roboto"/>
          <w:lang w:val="ro-RO"/>
        </w:rPr>
        <w:t>,</w:t>
      </w:r>
      <w:r w:rsidRPr="00C72540">
        <w:rPr>
          <w:rFonts w:ascii="Roboto" w:hAnsi="Roboto"/>
          <w:lang w:val="ro-RO"/>
        </w:rPr>
        <w:t xml:space="preserve"> codul IBAN al plătitorului este incorect, prestatorul plătitor restituie ordinul de plată respectiv cu informarea plătitorului, </w:t>
      </w:r>
      <w:r w:rsidR="003D27DE" w:rsidRPr="00C72540">
        <w:rPr>
          <w:rFonts w:ascii="Roboto" w:hAnsi="Roboto"/>
          <w:lang w:val="ro-RO"/>
        </w:rPr>
        <w:t>indicând</w:t>
      </w:r>
      <w:r w:rsidRPr="00C72540">
        <w:rPr>
          <w:rFonts w:ascii="Roboto" w:hAnsi="Roboto"/>
          <w:lang w:val="ro-RO"/>
        </w:rPr>
        <w:t xml:space="preserve"> motivul refuzului.</w:t>
      </w:r>
    </w:p>
    <w:p w14:paraId="4F15F29F" w14:textId="7B0B8C32" w:rsidR="001A36D1" w:rsidRPr="00C72540" w:rsidRDefault="001A36D1" w:rsidP="008A40FE">
      <w:pPr>
        <w:pStyle w:val="NormalWeb"/>
        <w:numPr>
          <w:ilvl w:val="0"/>
          <w:numId w:val="2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La efectuarea transferului de credit </w:t>
      </w:r>
      <w:r w:rsidR="00BF1847" w:rsidRPr="00C72540">
        <w:rPr>
          <w:rFonts w:ascii="Roboto" w:hAnsi="Roboto"/>
          <w:lang w:val="ro-RO"/>
        </w:rPr>
        <w:t xml:space="preserve">transfrontalier </w:t>
      </w:r>
      <w:r w:rsidRPr="00C72540">
        <w:rPr>
          <w:rFonts w:ascii="Roboto" w:hAnsi="Roboto"/>
          <w:lang w:val="ro-RO"/>
        </w:rPr>
        <w:t xml:space="preserve">pe adresa beneficiarului </w:t>
      </w:r>
      <w:r w:rsidR="001A5D5F" w:rsidRPr="00C72540">
        <w:rPr>
          <w:rFonts w:ascii="Roboto" w:hAnsi="Roboto"/>
          <w:lang w:val="ro-RO"/>
        </w:rPr>
        <w:t xml:space="preserve">plății </w:t>
      </w:r>
      <w:r w:rsidRPr="00C72540">
        <w:rPr>
          <w:rFonts w:ascii="Roboto" w:hAnsi="Roboto"/>
          <w:lang w:val="ro-RO"/>
        </w:rPr>
        <w:t>care dispune de cod IBAN, prestatorul plătitor verifică corectitudinea indicării codului IBAN al plătitorului şi validitatea codului IBAN al beneficiarului</w:t>
      </w:r>
      <w:r w:rsidR="001A5D5F" w:rsidRPr="00C72540">
        <w:rPr>
          <w:rFonts w:ascii="Roboto" w:hAnsi="Roboto"/>
          <w:lang w:val="ro-RO"/>
        </w:rPr>
        <w:t xml:space="preserve"> plății</w:t>
      </w:r>
      <w:r w:rsidRPr="00C72540">
        <w:rPr>
          <w:rFonts w:ascii="Roboto" w:hAnsi="Roboto"/>
          <w:lang w:val="ro-RO"/>
        </w:rPr>
        <w:t>. În cazul în care, în urma verificării, s-a constatat că cel puţin unul din codurile IBAN este incorect/invalid, prestatorul</w:t>
      </w:r>
      <w:r w:rsidR="00877304" w:rsidRPr="00C72540">
        <w:rPr>
          <w:rFonts w:ascii="Roboto" w:hAnsi="Roboto"/>
          <w:lang w:val="ro-RO"/>
        </w:rPr>
        <w:t xml:space="preserve"> de servicii de plată al</w:t>
      </w:r>
      <w:r w:rsidRPr="00C72540">
        <w:rPr>
          <w:rFonts w:ascii="Roboto" w:hAnsi="Roboto"/>
          <w:lang w:val="ro-RO"/>
        </w:rPr>
        <w:t xml:space="preserve"> plătitor</w:t>
      </w:r>
      <w:r w:rsidR="00877304" w:rsidRPr="00C72540">
        <w:rPr>
          <w:rFonts w:ascii="Roboto" w:hAnsi="Roboto"/>
          <w:lang w:val="ro-RO"/>
        </w:rPr>
        <w:t>ului</w:t>
      </w:r>
      <w:r w:rsidRPr="00C72540">
        <w:rPr>
          <w:rFonts w:ascii="Roboto" w:hAnsi="Roboto"/>
          <w:lang w:val="ro-RO"/>
        </w:rPr>
        <w:t xml:space="preserve"> restituie ordinul de plată respectiv cu informarea plătitorului, </w:t>
      </w:r>
      <w:r w:rsidR="00E61B78" w:rsidRPr="00C72540">
        <w:rPr>
          <w:rFonts w:ascii="Roboto" w:hAnsi="Roboto"/>
          <w:lang w:val="ro-RO"/>
        </w:rPr>
        <w:t>indicând</w:t>
      </w:r>
      <w:r w:rsidRPr="00C72540">
        <w:rPr>
          <w:rFonts w:ascii="Roboto" w:hAnsi="Roboto"/>
          <w:lang w:val="ro-RO"/>
        </w:rPr>
        <w:t xml:space="preserve"> motivul refuzului.</w:t>
      </w:r>
    </w:p>
    <w:p w14:paraId="27F5CFA2" w14:textId="31C83F09" w:rsidR="009A3346" w:rsidRPr="00C72540" w:rsidRDefault="009A3346" w:rsidP="008A40FE">
      <w:pPr>
        <w:tabs>
          <w:tab w:val="left" w:pos="1134"/>
        </w:tabs>
        <w:ind w:firstLine="720"/>
        <w:jc w:val="both"/>
        <w:rPr>
          <w:rFonts w:ascii="Roboto" w:hAnsi="Roboto"/>
          <w:color w:val="000000" w:themeColor="text1"/>
          <w:lang w:val="ro-RO"/>
        </w:rPr>
      </w:pPr>
    </w:p>
    <w:p w14:paraId="7598D6CB" w14:textId="77777777" w:rsidR="009A3346" w:rsidRPr="00C72540" w:rsidRDefault="009A3346" w:rsidP="008A40FE">
      <w:pPr>
        <w:tabs>
          <w:tab w:val="left" w:pos="1134"/>
        </w:tabs>
        <w:ind w:firstLine="720"/>
        <w:jc w:val="both"/>
        <w:rPr>
          <w:rFonts w:ascii="Roboto" w:hAnsi="Roboto"/>
          <w:color w:val="000000" w:themeColor="text1"/>
          <w:lang w:val="ro-RO"/>
        </w:rPr>
      </w:pPr>
    </w:p>
    <w:p w14:paraId="14849101" w14:textId="77777777" w:rsidR="00765F5E" w:rsidRPr="00C72540" w:rsidRDefault="00765F5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 </w:t>
      </w:r>
    </w:p>
    <w:p w14:paraId="3CBB95FA" w14:textId="08EA1948" w:rsidR="00765F5E" w:rsidRPr="00C72540" w:rsidRDefault="00765F5E" w:rsidP="00426B97">
      <w:pPr>
        <w:tabs>
          <w:tab w:val="left" w:pos="1134"/>
        </w:tabs>
        <w:ind w:firstLine="720"/>
        <w:jc w:val="right"/>
        <w:rPr>
          <w:rFonts w:ascii="Roboto" w:hAnsi="Roboto"/>
          <w:bCs/>
          <w:color w:val="000000" w:themeColor="text1"/>
          <w:lang w:val="ro-RO" w:eastAsia="ru-RU"/>
        </w:rPr>
      </w:pPr>
      <w:r w:rsidRPr="00C72540">
        <w:rPr>
          <w:rFonts w:ascii="Roboto" w:hAnsi="Roboto"/>
          <w:color w:val="000000" w:themeColor="text1"/>
          <w:lang w:val="ro-RO"/>
        </w:rPr>
        <w:br w:type="page"/>
      </w:r>
      <w:r w:rsidRPr="00C72540">
        <w:rPr>
          <w:rFonts w:ascii="Roboto" w:hAnsi="Roboto"/>
          <w:bCs/>
          <w:color w:val="000000" w:themeColor="text1"/>
          <w:lang w:val="ro-RO" w:eastAsia="ru-RU"/>
        </w:rPr>
        <w:lastRenderedPageBreak/>
        <w:t> Anexa nr.</w:t>
      </w:r>
      <w:r w:rsidR="007A6A4E" w:rsidRPr="00C72540">
        <w:rPr>
          <w:rFonts w:ascii="Roboto" w:hAnsi="Roboto"/>
          <w:bCs/>
          <w:color w:val="000000" w:themeColor="text1"/>
          <w:lang w:val="ro-RO" w:eastAsia="ru-RU"/>
        </w:rPr>
        <w:t>1</w:t>
      </w:r>
    </w:p>
    <w:p w14:paraId="468341A1" w14:textId="77777777" w:rsidR="00426B97" w:rsidRPr="00C72540" w:rsidRDefault="00765F5E" w:rsidP="00426B97">
      <w:pPr>
        <w:tabs>
          <w:tab w:val="left" w:pos="1134"/>
        </w:tabs>
        <w:ind w:firstLine="720"/>
        <w:jc w:val="right"/>
        <w:rPr>
          <w:rFonts w:ascii="Roboto" w:hAnsi="Roboto"/>
          <w:color w:val="000000" w:themeColor="text1"/>
          <w:lang w:val="ro-RO" w:eastAsia="ru-RU"/>
        </w:rPr>
      </w:pPr>
      <w:r w:rsidRPr="00C72540">
        <w:rPr>
          <w:rFonts w:ascii="Roboto" w:hAnsi="Roboto"/>
          <w:color w:val="000000" w:themeColor="text1"/>
          <w:lang w:val="ro-RO" w:eastAsia="ru-RU"/>
        </w:rPr>
        <w:t> la Regulamentul cu privire la transferul de credit</w:t>
      </w:r>
      <w:r w:rsidR="003E0C1E" w:rsidRPr="00C72540">
        <w:rPr>
          <w:rFonts w:ascii="Roboto" w:hAnsi="Roboto"/>
          <w:color w:val="000000" w:themeColor="text1"/>
          <w:lang w:val="ro-RO" w:eastAsia="ru-RU"/>
        </w:rPr>
        <w:t xml:space="preserve">, </w:t>
      </w:r>
    </w:p>
    <w:p w14:paraId="1AA652A9" w14:textId="35C9790B" w:rsidR="003E0C1E" w:rsidRPr="00C72540" w:rsidRDefault="007A6A4E" w:rsidP="00426B97">
      <w:pPr>
        <w:tabs>
          <w:tab w:val="left" w:pos="1134"/>
        </w:tabs>
        <w:ind w:firstLine="720"/>
        <w:jc w:val="right"/>
        <w:rPr>
          <w:rFonts w:ascii="Roboto" w:hAnsi="Roboto"/>
          <w:color w:val="000000" w:themeColor="text1"/>
          <w:lang w:val="ro-RO" w:eastAsia="ru-RU"/>
        </w:rPr>
      </w:pPr>
      <w:r w:rsidRPr="00C72540">
        <w:rPr>
          <w:rFonts w:ascii="Roboto" w:hAnsi="Roboto"/>
          <w:color w:val="000000" w:themeColor="text1"/>
          <w:lang w:val="ro-RO" w:eastAsia="ru-RU"/>
        </w:rPr>
        <w:t>debitarea directă</w:t>
      </w:r>
      <w:r w:rsidR="00426B97" w:rsidRPr="00C72540">
        <w:rPr>
          <w:rFonts w:ascii="Roboto" w:hAnsi="Roboto"/>
          <w:color w:val="000000" w:themeColor="text1"/>
          <w:lang w:val="ro-RO" w:eastAsia="ru-RU"/>
        </w:rPr>
        <w:t xml:space="preserve"> </w:t>
      </w:r>
      <w:r w:rsidR="003E0C1E" w:rsidRPr="00C72540">
        <w:rPr>
          <w:rFonts w:ascii="Roboto" w:hAnsi="Roboto"/>
          <w:color w:val="000000" w:themeColor="text1"/>
          <w:lang w:val="ro-RO" w:eastAsia="ru-RU"/>
        </w:rPr>
        <w:t xml:space="preserve">și atribuirea codurilor IBAN    </w:t>
      </w:r>
    </w:p>
    <w:p w14:paraId="4896B499" w14:textId="77777777" w:rsidR="00765F5E" w:rsidRPr="00C72540" w:rsidRDefault="00765F5E" w:rsidP="008A40FE">
      <w:pPr>
        <w:tabs>
          <w:tab w:val="left" w:pos="1134"/>
        </w:tabs>
        <w:ind w:firstLine="720"/>
        <w:jc w:val="both"/>
        <w:rPr>
          <w:rFonts w:ascii="Roboto" w:hAnsi="Roboto"/>
          <w:color w:val="000000" w:themeColor="text1"/>
          <w:lang w:val="ro-RO" w:eastAsia="ru-RU"/>
        </w:rPr>
      </w:pPr>
    </w:p>
    <w:p w14:paraId="5068B9E2" w14:textId="77777777" w:rsidR="00426B97" w:rsidRPr="00C72540" w:rsidRDefault="00765F5E" w:rsidP="00426B97">
      <w:pPr>
        <w:tabs>
          <w:tab w:val="left" w:pos="1134"/>
        </w:tabs>
        <w:jc w:val="center"/>
        <w:outlineLvl w:val="7"/>
        <w:rPr>
          <w:rFonts w:ascii="Roboto" w:hAnsi="Roboto"/>
          <w:b/>
          <w:bCs/>
          <w:color w:val="000000" w:themeColor="text1"/>
          <w:lang w:val="ro-RO"/>
        </w:rPr>
      </w:pPr>
      <w:r w:rsidRPr="00C72540">
        <w:rPr>
          <w:rFonts w:ascii="Roboto" w:hAnsi="Roboto"/>
          <w:b/>
          <w:bCs/>
          <w:color w:val="000000" w:themeColor="text1"/>
          <w:lang w:val="ro-RO"/>
        </w:rPr>
        <w:t xml:space="preserve">Elementele ordinului de plată utilizat la efectuarea transferului de credit </w:t>
      </w:r>
    </w:p>
    <w:p w14:paraId="589B1EC2" w14:textId="08EEE8E1" w:rsidR="00765F5E" w:rsidRPr="00C72540" w:rsidRDefault="003D2591" w:rsidP="00426B97">
      <w:pPr>
        <w:tabs>
          <w:tab w:val="left" w:pos="1134"/>
        </w:tabs>
        <w:jc w:val="center"/>
        <w:outlineLvl w:val="7"/>
        <w:rPr>
          <w:rFonts w:ascii="Roboto" w:hAnsi="Roboto"/>
          <w:b/>
          <w:bCs/>
          <w:color w:val="000000" w:themeColor="text1"/>
          <w:lang w:val="ro-RO"/>
        </w:rPr>
      </w:pPr>
      <w:r w:rsidRPr="00C72540">
        <w:rPr>
          <w:rFonts w:ascii="Roboto" w:hAnsi="Roboto"/>
          <w:b/>
          <w:bCs/>
          <w:color w:val="000000" w:themeColor="text1"/>
          <w:lang w:val="ro-RO"/>
        </w:rPr>
        <w:t xml:space="preserve">prin intermediul </w:t>
      </w:r>
      <w:r w:rsidR="008A3394" w:rsidRPr="00C72540">
        <w:rPr>
          <w:rFonts w:ascii="Roboto" w:hAnsi="Roboto"/>
          <w:b/>
          <w:bCs/>
          <w:color w:val="000000" w:themeColor="text1"/>
          <w:lang w:val="ro-RO"/>
        </w:rPr>
        <w:t>SAPI</w:t>
      </w:r>
    </w:p>
    <w:p w14:paraId="51F7D5C3" w14:textId="77777777" w:rsidR="00765F5E" w:rsidRPr="00C72540" w:rsidRDefault="00765F5E" w:rsidP="008A40FE">
      <w:pPr>
        <w:tabs>
          <w:tab w:val="left" w:pos="1134"/>
        </w:tabs>
        <w:ind w:firstLine="720"/>
        <w:jc w:val="both"/>
        <w:rPr>
          <w:rFonts w:ascii="Roboto" w:hAnsi="Roboto"/>
          <w:b/>
          <w:iCs/>
          <w:color w:val="000000" w:themeColor="text1"/>
          <w:lang w:val="ro-RO"/>
        </w:rPr>
      </w:pPr>
      <w:r w:rsidRPr="00C72540">
        <w:rPr>
          <w:rFonts w:ascii="Roboto" w:hAnsi="Roboto"/>
          <w:b/>
          <w:iCs/>
          <w:color w:val="000000" w:themeColor="text1"/>
          <w:lang w:val="ro-RO"/>
        </w:rPr>
        <w:t>I. Obligatorii:</w:t>
      </w:r>
    </w:p>
    <w:p w14:paraId="2BD07926" w14:textId="77777777" w:rsidR="00765F5E" w:rsidRPr="00C72540" w:rsidRDefault="00765F5E" w:rsidP="008A40FE">
      <w:pPr>
        <w:numPr>
          <w:ilvl w:val="0"/>
          <w:numId w:val="1"/>
        </w:numPr>
        <w:tabs>
          <w:tab w:val="clear" w:pos="720"/>
          <w:tab w:val="left" w:pos="1134"/>
        </w:tabs>
        <w:autoSpaceDE w:val="0"/>
        <w:autoSpaceDN w:val="0"/>
        <w:adjustRightInd w:val="0"/>
        <w:ind w:left="0" w:firstLine="720"/>
        <w:jc w:val="both"/>
        <w:rPr>
          <w:rFonts w:ascii="Roboto" w:hAnsi="Roboto"/>
          <w:iCs/>
          <w:color w:val="000000" w:themeColor="text1"/>
          <w:lang w:val="ro-RO"/>
        </w:rPr>
      </w:pPr>
      <w:r w:rsidRPr="00C72540">
        <w:rPr>
          <w:rFonts w:ascii="Roboto" w:hAnsi="Roboto"/>
          <w:iCs/>
          <w:color w:val="000000" w:themeColor="text1"/>
          <w:lang w:val="ro-RO"/>
        </w:rPr>
        <w:t>Denumirea documentului de plată.</w:t>
      </w:r>
    </w:p>
    <w:p w14:paraId="77C48270" w14:textId="77777777" w:rsidR="00765F5E" w:rsidRPr="00C72540" w:rsidRDefault="00765F5E" w:rsidP="008A40FE">
      <w:pPr>
        <w:numPr>
          <w:ilvl w:val="0"/>
          <w:numId w:val="1"/>
        </w:numPr>
        <w:tabs>
          <w:tab w:val="clear" w:pos="720"/>
          <w:tab w:val="left" w:pos="1134"/>
        </w:tabs>
        <w:autoSpaceDE w:val="0"/>
        <w:autoSpaceDN w:val="0"/>
        <w:adjustRightInd w:val="0"/>
        <w:ind w:left="0" w:firstLine="720"/>
        <w:jc w:val="both"/>
        <w:rPr>
          <w:rFonts w:ascii="Roboto" w:hAnsi="Roboto"/>
          <w:iCs/>
          <w:color w:val="000000" w:themeColor="text1"/>
          <w:lang w:val="ro-RO"/>
        </w:rPr>
      </w:pPr>
      <w:r w:rsidRPr="00C72540">
        <w:rPr>
          <w:rFonts w:ascii="Roboto" w:hAnsi="Roboto"/>
          <w:color w:val="000000" w:themeColor="text1"/>
          <w:lang w:val="ro-RO"/>
        </w:rPr>
        <w:t>Tipul documentului de plată nr.1.</w:t>
      </w:r>
    </w:p>
    <w:p w14:paraId="48CD0882" w14:textId="00B11452" w:rsidR="00765F5E" w:rsidRPr="00C72540" w:rsidRDefault="00765F5E" w:rsidP="008A40FE">
      <w:pPr>
        <w:numPr>
          <w:ilvl w:val="0"/>
          <w:numId w:val="1"/>
        </w:numPr>
        <w:tabs>
          <w:tab w:val="clear" w:pos="720"/>
          <w:tab w:val="left" w:pos="1134"/>
        </w:tabs>
        <w:autoSpaceDE w:val="0"/>
        <w:autoSpaceDN w:val="0"/>
        <w:adjustRightInd w:val="0"/>
        <w:ind w:left="0" w:firstLine="720"/>
        <w:jc w:val="both"/>
        <w:rPr>
          <w:rFonts w:ascii="Roboto" w:hAnsi="Roboto"/>
          <w:iCs/>
          <w:color w:val="000000" w:themeColor="text1"/>
          <w:lang w:val="ro-RO"/>
        </w:rPr>
      </w:pPr>
      <w:r w:rsidRPr="00C72540">
        <w:rPr>
          <w:rFonts w:ascii="Roboto" w:hAnsi="Roboto"/>
          <w:iCs/>
          <w:color w:val="000000" w:themeColor="text1"/>
          <w:lang w:val="ro-RO"/>
        </w:rPr>
        <w:t>Numărul ordinului de plată, maximum 1</w:t>
      </w:r>
      <w:r w:rsidR="00B542E0" w:rsidRPr="00C72540">
        <w:rPr>
          <w:rFonts w:ascii="Roboto" w:hAnsi="Roboto"/>
          <w:iCs/>
          <w:color w:val="000000" w:themeColor="text1"/>
          <w:lang w:val="ro-RO"/>
        </w:rPr>
        <w:t>2</w:t>
      </w:r>
      <w:r w:rsidRPr="00C72540">
        <w:rPr>
          <w:rFonts w:ascii="Roboto" w:hAnsi="Roboto"/>
          <w:iCs/>
          <w:color w:val="000000" w:themeColor="text1"/>
          <w:lang w:val="ro-RO"/>
        </w:rPr>
        <w:t xml:space="preserve"> simboluri.</w:t>
      </w:r>
    </w:p>
    <w:p w14:paraId="7CCC4CF2" w14:textId="77777777" w:rsidR="00765F5E" w:rsidRPr="00C72540" w:rsidRDefault="00765F5E" w:rsidP="008A40FE">
      <w:pPr>
        <w:numPr>
          <w:ilvl w:val="0"/>
          <w:numId w:val="1"/>
        </w:numPr>
        <w:tabs>
          <w:tab w:val="clear" w:pos="720"/>
          <w:tab w:val="left" w:pos="1134"/>
        </w:tabs>
        <w:autoSpaceDE w:val="0"/>
        <w:autoSpaceDN w:val="0"/>
        <w:adjustRightInd w:val="0"/>
        <w:ind w:left="0" w:firstLine="720"/>
        <w:jc w:val="both"/>
        <w:rPr>
          <w:rFonts w:ascii="Roboto" w:hAnsi="Roboto"/>
          <w:color w:val="000000" w:themeColor="text1"/>
          <w:lang w:val="ro-RO"/>
        </w:rPr>
      </w:pPr>
      <w:r w:rsidRPr="00C72540">
        <w:rPr>
          <w:rFonts w:ascii="Roboto" w:hAnsi="Roboto"/>
          <w:iCs/>
          <w:color w:val="000000" w:themeColor="text1"/>
          <w:lang w:val="ro-RO"/>
        </w:rPr>
        <w:t>Data emiterii ordinului de plată (ziua şi anul în cifre, luna în litere).</w:t>
      </w:r>
    </w:p>
    <w:p w14:paraId="44B0EB6E" w14:textId="23A9B0F4" w:rsidR="00765F5E" w:rsidRPr="00C72540" w:rsidRDefault="00765F5E" w:rsidP="008A40FE">
      <w:pPr>
        <w:numPr>
          <w:ilvl w:val="0"/>
          <w:numId w:val="1"/>
        </w:numPr>
        <w:tabs>
          <w:tab w:val="clear" w:pos="720"/>
          <w:tab w:val="left" w:pos="1134"/>
        </w:tabs>
        <w:autoSpaceDE w:val="0"/>
        <w:autoSpaceDN w:val="0"/>
        <w:adjustRightInd w:val="0"/>
        <w:ind w:left="0" w:firstLine="720"/>
        <w:jc w:val="both"/>
        <w:rPr>
          <w:rFonts w:ascii="Roboto" w:hAnsi="Roboto"/>
          <w:color w:val="000000" w:themeColor="text1"/>
          <w:lang w:val="ro-RO"/>
        </w:rPr>
      </w:pPr>
      <w:r w:rsidRPr="00C72540">
        <w:rPr>
          <w:rFonts w:ascii="Roboto" w:hAnsi="Roboto"/>
          <w:iCs/>
          <w:color w:val="000000" w:themeColor="text1"/>
          <w:lang w:val="ro-RO"/>
        </w:rPr>
        <w:t xml:space="preserve">Suma </w:t>
      </w:r>
      <w:r w:rsidR="00D574B5" w:rsidRPr="00C72540">
        <w:rPr>
          <w:rFonts w:ascii="Roboto" w:hAnsi="Roboto"/>
          <w:iCs/>
          <w:color w:val="000000" w:themeColor="text1"/>
          <w:lang w:val="ro-RO"/>
        </w:rPr>
        <w:t xml:space="preserve">de plată </w:t>
      </w:r>
      <w:r w:rsidRPr="00C72540">
        <w:rPr>
          <w:rFonts w:ascii="Roboto" w:hAnsi="Roboto"/>
          <w:iCs/>
          <w:color w:val="000000" w:themeColor="text1"/>
          <w:lang w:val="ro-RO"/>
        </w:rPr>
        <w:t xml:space="preserve">în cifre, maximum 15 simboluri, urmată de </w:t>
      </w:r>
      <w:r w:rsidRPr="00C72540">
        <w:rPr>
          <w:rFonts w:ascii="Roboto" w:hAnsi="Roboto"/>
          <w:bCs/>
          <w:iCs/>
          <w:color w:val="000000" w:themeColor="text1"/>
          <w:lang w:val="ro-RO"/>
        </w:rPr>
        <w:t>suma exprimată în litere,</w:t>
      </w:r>
      <w:r w:rsidRPr="00C72540">
        <w:rPr>
          <w:rFonts w:ascii="Roboto" w:hAnsi="Roboto"/>
          <w:iCs/>
          <w:color w:val="000000" w:themeColor="text1"/>
          <w:lang w:val="ro-RO"/>
        </w:rPr>
        <w:t xml:space="preserve"> maximum 150 simboluri</w:t>
      </w:r>
      <w:r w:rsidRPr="00C72540">
        <w:rPr>
          <w:rFonts w:ascii="Roboto" w:hAnsi="Roboto"/>
          <w:bCs/>
          <w:iCs/>
          <w:color w:val="000000" w:themeColor="text1"/>
          <w:lang w:val="ro-RO"/>
        </w:rPr>
        <w:t xml:space="preserve">. </w:t>
      </w:r>
    </w:p>
    <w:p w14:paraId="5244BD31" w14:textId="13F867F8" w:rsidR="00765F5E" w:rsidRPr="00C72540" w:rsidRDefault="00765F5E" w:rsidP="008A40FE">
      <w:pPr>
        <w:numPr>
          <w:ilvl w:val="0"/>
          <w:numId w:val="1"/>
        </w:numPr>
        <w:tabs>
          <w:tab w:val="clear" w:pos="720"/>
          <w:tab w:val="left" w:pos="1134"/>
        </w:tabs>
        <w:autoSpaceDE w:val="0"/>
        <w:autoSpaceDN w:val="0"/>
        <w:adjustRightInd w:val="0"/>
        <w:ind w:left="0" w:firstLine="720"/>
        <w:jc w:val="both"/>
        <w:rPr>
          <w:rFonts w:ascii="Roboto" w:hAnsi="Roboto"/>
          <w:iCs/>
          <w:color w:val="000000" w:themeColor="text1"/>
          <w:lang w:val="ro-RO"/>
        </w:rPr>
      </w:pPr>
      <w:r w:rsidRPr="00C72540">
        <w:rPr>
          <w:rFonts w:ascii="Roboto" w:hAnsi="Roboto"/>
          <w:iCs/>
          <w:color w:val="000000" w:themeColor="text1"/>
          <w:lang w:val="ro-RO"/>
        </w:rPr>
        <w:t xml:space="preserve">Denumirea/numele şi prenumele plătitorului/beneficiarului </w:t>
      </w:r>
      <w:r w:rsidR="00BB55CD" w:rsidRPr="00C72540">
        <w:rPr>
          <w:rFonts w:ascii="Roboto" w:hAnsi="Roboto"/>
          <w:iCs/>
          <w:color w:val="000000" w:themeColor="text1"/>
          <w:lang w:val="ro-RO"/>
        </w:rPr>
        <w:t xml:space="preserve">plății </w:t>
      </w:r>
      <w:r w:rsidRPr="00C72540">
        <w:rPr>
          <w:rFonts w:ascii="Roboto" w:hAnsi="Roboto"/>
          <w:iCs/>
          <w:color w:val="000000" w:themeColor="text1"/>
          <w:lang w:val="ro-RO"/>
        </w:rPr>
        <w:t>conform documentului care certifică înregistrarea/identitatea acestuia,</w:t>
      </w:r>
      <w:r w:rsidRPr="00C72540">
        <w:rPr>
          <w:rFonts w:ascii="Roboto" w:hAnsi="Roboto"/>
          <w:color w:val="000000" w:themeColor="text1"/>
          <w:lang w:val="ro-RO"/>
        </w:rPr>
        <w:t xml:space="preserve"> cu indicarea apartenenţei plătitorului/beneficiarului</w:t>
      </w:r>
      <w:r w:rsidR="00BB55CD" w:rsidRPr="00C72540">
        <w:rPr>
          <w:rFonts w:ascii="Roboto" w:hAnsi="Roboto"/>
          <w:color w:val="000000" w:themeColor="text1"/>
          <w:lang w:val="ro-RO"/>
        </w:rPr>
        <w:t xml:space="preserve"> plății</w:t>
      </w:r>
      <w:r w:rsidRPr="00C72540">
        <w:rPr>
          <w:rFonts w:ascii="Roboto" w:hAnsi="Roboto"/>
          <w:color w:val="000000" w:themeColor="text1"/>
          <w:lang w:val="ro-RO"/>
        </w:rPr>
        <w:t xml:space="preserve"> la categoria de rezident/nerezident conform legislaţiei valutare, </w:t>
      </w:r>
      <w:r w:rsidRPr="00C72540">
        <w:rPr>
          <w:rFonts w:ascii="Roboto" w:hAnsi="Roboto"/>
          <w:iCs/>
          <w:color w:val="000000" w:themeColor="text1"/>
          <w:lang w:val="ro-RO"/>
        </w:rPr>
        <w:t>maximum 105 simboluri.</w:t>
      </w:r>
    </w:p>
    <w:p w14:paraId="321ADFA9" w14:textId="050E617D" w:rsidR="00765F5E" w:rsidRPr="00C72540" w:rsidRDefault="00765F5E" w:rsidP="008A40FE">
      <w:pPr>
        <w:numPr>
          <w:ilvl w:val="0"/>
          <w:numId w:val="1"/>
        </w:numPr>
        <w:tabs>
          <w:tab w:val="clear" w:pos="720"/>
          <w:tab w:val="left" w:pos="1134"/>
        </w:tabs>
        <w:ind w:left="0" w:firstLine="720"/>
        <w:jc w:val="both"/>
        <w:rPr>
          <w:rFonts w:ascii="Roboto" w:hAnsi="Roboto"/>
          <w:i/>
          <w:iCs/>
          <w:color w:val="000000" w:themeColor="text1"/>
          <w:u w:val="single"/>
          <w:lang w:val="ro-RO"/>
        </w:rPr>
      </w:pPr>
      <w:r w:rsidRPr="00C72540">
        <w:rPr>
          <w:rFonts w:ascii="Roboto" w:hAnsi="Roboto"/>
          <w:bCs/>
          <w:iCs/>
          <w:color w:val="000000" w:themeColor="text1"/>
          <w:lang w:val="ro-RO"/>
        </w:rPr>
        <w:t>Codul IBAN al plătitorului/beneficiarului</w:t>
      </w:r>
      <w:r w:rsidR="004515FB" w:rsidRPr="00C72540">
        <w:rPr>
          <w:rFonts w:ascii="Roboto" w:hAnsi="Roboto"/>
          <w:bCs/>
          <w:iCs/>
          <w:color w:val="000000" w:themeColor="text1"/>
          <w:lang w:val="ro-RO"/>
        </w:rPr>
        <w:t xml:space="preserve"> plății</w:t>
      </w:r>
      <w:r w:rsidRPr="00C72540">
        <w:rPr>
          <w:rFonts w:ascii="Roboto" w:hAnsi="Roboto"/>
          <w:bCs/>
          <w:iCs/>
          <w:color w:val="000000" w:themeColor="text1"/>
          <w:lang w:val="ro-RO"/>
        </w:rPr>
        <w:t>, 24 simboluri. În cazul în care utilizatorul serviciilor de plată se deserveşte la un prestator de servicii de plată nebancar</w:t>
      </w:r>
      <w:r w:rsidR="00CB1538" w:rsidRPr="00C72540">
        <w:rPr>
          <w:rFonts w:ascii="Roboto" w:hAnsi="Roboto"/>
          <w:bCs/>
          <w:iCs/>
          <w:color w:val="000000" w:themeColor="text1"/>
          <w:lang w:val="ro-RO"/>
        </w:rPr>
        <w:t xml:space="preserve"> ce nu participă la </w:t>
      </w:r>
      <w:r w:rsidR="00CB1538" w:rsidRPr="00C72540">
        <w:rPr>
          <w:rFonts w:ascii="Roboto" w:hAnsi="Roboto"/>
          <w:bCs/>
          <w:iCs/>
          <w:lang w:val="ro-RO"/>
        </w:rPr>
        <w:t xml:space="preserve">sistemul </w:t>
      </w:r>
      <w:r w:rsidR="00AA5C91" w:rsidRPr="00C72540">
        <w:rPr>
          <w:rFonts w:ascii="Roboto" w:hAnsi="Roboto"/>
          <w:iCs/>
          <w:lang w:val="ro-RO"/>
        </w:rPr>
        <w:t>de compensare cu decontare pe bază netă</w:t>
      </w:r>
      <w:r w:rsidR="001F679D" w:rsidRPr="00C72540">
        <w:rPr>
          <w:rFonts w:ascii="Roboto" w:hAnsi="Roboto"/>
          <w:bCs/>
          <w:iCs/>
          <w:lang w:val="ro-RO"/>
        </w:rPr>
        <w:t xml:space="preserve">, </w:t>
      </w:r>
      <w:r w:rsidRPr="00C72540">
        <w:rPr>
          <w:rFonts w:ascii="Roboto" w:hAnsi="Roboto"/>
          <w:bCs/>
          <w:iCs/>
          <w:lang w:val="ro-RO"/>
        </w:rPr>
        <w:t xml:space="preserve">se indică </w:t>
      </w:r>
      <w:r w:rsidRPr="00C72540">
        <w:rPr>
          <w:rFonts w:ascii="Roboto" w:hAnsi="Roboto"/>
          <w:bCs/>
          <w:iCs/>
          <w:color w:val="000000" w:themeColor="text1"/>
          <w:lang w:val="ro-RO"/>
        </w:rPr>
        <w:t xml:space="preserve">de către acesta numărul codului IBAN al prestatorului de servicii de plată nebancar atribuit de </w:t>
      </w:r>
      <w:r w:rsidR="00BF1847" w:rsidRPr="00C72540">
        <w:rPr>
          <w:rFonts w:ascii="Roboto" w:hAnsi="Roboto"/>
          <w:bCs/>
          <w:iCs/>
          <w:color w:val="000000" w:themeColor="text1"/>
          <w:lang w:val="ro-RO"/>
        </w:rPr>
        <w:t xml:space="preserve">un prestator de servicii de plată </w:t>
      </w:r>
      <w:r w:rsidRPr="00C72540">
        <w:rPr>
          <w:rFonts w:ascii="Roboto" w:hAnsi="Roboto"/>
          <w:bCs/>
          <w:iCs/>
          <w:color w:val="000000" w:themeColor="text1"/>
          <w:lang w:val="ro-RO"/>
        </w:rPr>
        <w:t>în vederea prestării serviciilor de plată.</w:t>
      </w:r>
    </w:p>
    <w:p w14:paraId="18D12850" w14:textId="6BFC0FE9" w:rsidR="00765F5E" w:rsidRPr="00C72540" w:rsidRDefault="00765F5E" w:rsidP="008A40FE">
      <w:pPr>
        <w:pStyle w:val="ListParagraph"/>
        <w:numPr>
          <w:ilvl w:val="0"/>
          <w:numId w:val="1"/>
        </w:numPr>
        <w:tabs>
          <w:tab w:val="clear" w:pos="720"/>
          <w:tab w:val="left" w:pos="1134"/>
        </w:tabs>
        <w:ind w:left="0" w:firstLine="720"/>
        <w:contextualSpacing w:val="0"/>
        <w:jc w:val="both"/>
        <w:rPr>
          <w:rFonts w:ascii="Roboto" w:hAnsi="Roboto"/>
          <w:color w:val="000000" w:themeColor="text1"/>
          <w:lang w:val="ro-RO"/>
        </w:rPr>
      </w:pPr>
      <w:r w:rsidRPr="00C72540">
        <w:rPr>
          <w:rFonts w:ascii="Roboto" w:hAnsi="Roboto"/>
          <w:bCs/>
          <w:color w:val="000000" w:themeColor="text1"/>
          <w:lang w:val="ro-RO"/>
        </w:rPr>
        <w:t xml:space="preserve">Codul fiscal al plătitorului, </w:t>
      </w:r>
      <w:r w:rsidRPr="00C72540">
        <w:rPr>
          <w:rFonts w:ascii="Roboto" w:hAnsi="Roboto"/>
          <w:bCs/>
          <w:lang w:val="ro-RO"/>
        </w:rPr>
        <w:t>respectiv codul fiscal al beneficiarului</w:t>
      </w:r>
      <w:r w:rsidR="00A11D65" w:rsidRPr="00C72540">
        <w:rPr>
          <w:rFonts w:ascii="Roboto" w:hAnsi="Roboto"/>
          <w:bCs/>
          <w:lang w:val="ro-RO"/>
        </w:rPr>
        <w:t xml:space="preserve"> plății</w:t>
      </w:r>
      <w:r w:rsidRPr="00C72540">
        <w:rPr>
          <w:rFonts w:ascii="Roboto" w:hAnsi="Roboto"/>
          <w:bCs/>
          <w:lang w:val="ro-RO"/>
        </w:rPr>
        <w:t>,</w:t>
      </w:r>
      <w:r w:rsidRPr="00C72540">
        <w:rPr>
          <w:rFonts w:ascii="Roboto" w:hAnsi="Roboto"/>
          <w:lang w:val="ro-RO"/>
        </w:rPr>
        <w:t xml:space="preserve"> maximum 13 simboluri. </w:t>
      </w:r>
      <w:r w:rsidR="00D33331" w:rsidRPr="00C72540">
        <w:rPr>
          <w:rFonts w:ascii="Roboto" w:hAnsi="Roboto"/>
          <w:lang w:val="ro-RO"/>
        </w:rPr>
        <w:t>În cazul în care plătitorul/beneficiarul</w:t>
      </w:r>
      <w:r w:rsidR="00554524" w:rsidRPr="00C72540">
        <w:rPr>
          <w:rFonts w:ascii="Roboto" w:hAnsi="Roboto"/>
          <w:lang w:val="ro-RO"/>
        </w:rPr>
        <w:t xml:space="preserve"> plății</w:t>
      </w:r>
      <w:r w:rsidR="00D33331" w:rsidRPr="00C72540">
        <w:rPr>
          <w:rFonts w:ascii="Roboto" w:hAnsi="Roboto"/>
          <w:lang w:val="ro-RO"/>
        </w:rPr>
        <w:t xml:space="preserve"> este o persoană nerezidentă, </w:t>
      </w:r>
      <w:r w:rsidR="00BF1847" w:rsidRPr="00C72540">
        <w:rPr>
          <w:rFonts w:ascii="Roboto" w:hAnsi="Roboto"/>
          <w:lang w:val="ro-RO"/>
        </w:rPr>
        <w:t xml:space="preserve">care nu deține cod fiscal, </w:t>
      </w:r>
      <w:r w:rsidR="00BF1847" w:rsidRPr="00C72540">
        <w:rPr>
          <w:rFonts w:ascii="Roboto" w:hAnsi="Roboto"/>
          <w:iCs/>
          <w:color w:val="000000" w:themeColor="text1"/>
          <w:lang w:val="ro-RO"/>
        </w:rPr>
        <w:t xml:space="preserve">se indică alte date de identificare a plătitorului/beneficiarului plății*, </w:t>
      </w:r>
      <w:r w:rsidR="00D33331" w:rsidRPr="00C72540">
        <w:rPr>
          <w:rFonts w:ascii="Roboto" w:hAnsi="Roboto"/>
          <w:lang w:val="ro-RO"/>
        </w:rPr>
        <w:t>câmpul respectiv va avea în total maxim</w:t>
      </w:r>
      <w:r w:rsidR="00437B97" w:rsidRPr="00C72540">
        <w:rPr>
          <w:rFonts w:ascii="Roboto" w:hAnsi="Roboto"/>
          <w:lang w:val="ro-RO"/>
        </w:rPr>
        <w:t>um</w:t>
      </w:r>
      <w:r w:rsidR="00D33331" w:rsidRPr="00C72540">
        <w:rPr>
          <w:rFonts w:ascii="Roboto" w:hAnsi="Roboto"/>
          <w:lang w:val="ro-RO"/>
        </w:rPr>
        <w:t xml:space="preserve"> 30 simboluri</w:t>
      </w:r>
      <w:r w:rsidRPr="00C72540">
        <w:rPr>
          <w:rFonts w:ascii="Roboto" w:hAnsi="Roboto"/>
          <w:color w:val="000000" w:themeColor="text1"/>
          <w:lang w:val="ro-RO"/>
        </w:rPr>
        <w:t>.</w:t>
      </w:r>
    </w:p>
    <w:p w14:paraId="58BCCA05" w14:textId="24654098" w:rsidR="00765F5E" w:rsidRPr="00C72540" w:rsidRDefault="00765F5E" w:rsidP="008A40FE">
      <w:pPr>
        <w:pStyle w:val="ListParagraph"/>
        <w:numPr>
          <w:ilvl w:val="0"/>
          <w:numId w:val="1"/>
        </w:numPr>
        <w:tabs>
          <w:tab w:val="clear" w:pos="720"/>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 xml:space="preserve">Destinaţia plăţii – se indică scopul plăţii/transferului </w:t>
      </w:r>
      <w:r w:rsidR="00085BCA" w:rsidRPr="00C72540">
        <w:rPr>
          <w:rFonts w:ascii="Roboto" w:hAnsi="Roboto"/>
          <w:color w:val="000000" w:themeColor="text1"/>
          <w:lang w:val="ro-RO"/>
        </w:rPr>
        <w:t xml:space="preserve">şi se face referință la documentele relevante în baza cărora se efectuează plata/transferul, </w:t>
      </w:r>
      <w:r w:rsidR="000751EA" w:rsidRPr="00C72540">
        <w:rPr>
          <w:rFonts w:ascii="Roboto" w:hAnsi="Roboto"/>
          <w:color w:val="000000" w:themeColor="text1"/>
          <w:lang w:val="ro-RO"/>
        </w:rPr>
        <w:t xml:space="preserve">în cazul presatorului intermediar – se indică și </w:t>
      </w:r>
      <w:r w:rsidR="00D76A14" w:rsidRPr="00C72540">
        <w:rPr>
          <w:rFonts w:ascii="Roboto" w:hAnsi="Roboto"/>
          <w:color w:val="000000" w:themeColor="text1"/>
          <w:lang w:val="ro-RO"/>
        </w:rPr>
        <w:t xml:space="preserve">denumirea/numele și prenumele </w:t>
      </w:r>
      <w:r w:rsidR="000751EA" w:rsidRPr="00C72540">
        <w:rPr>
          <w:rFonts w:ascii="Roboto" w:hAnsi="Roboto"/>
          <w:color w:val="000000" w:themeColor="text1"/>
          <w:lang w:val="ro-RO"/>
        </w:rPr>
        <w:t>plătitorul</w:t>
      </w:r>
      <w:r w:rsidR="00D76A14" w:rsidRPr="00C72540">
        <w:rPr>
          <w:rFonts w:ascii="Roboto" w:hAnsi="Roboto"/>
          <w:color w:val="000000" w:themeColor="text1"/>
          <w:lang w:val="ro-RO"/>
        </w:rPr>
        <w:t>ui</w:t>
      </w:r>
      <w:r w:rsidR="000751EA" w:rsidRPr="00C72540">
        <w:rPr>
          <w:rFonts w:ascii="Roboto" w:hAnsi="Roboto"/>
          <w:color w:val="000000" w:themeColor="text1"/>
          <w:lang w:val="ro-RO"/>
        </w:rPr>
        <w:t>, prec</w:t>
      </w:r>
      <w:r w:rsidR="000854ED" w:rsidRPr="00C72540">
        <w:rPr>
          <w:rFonts w:ascii="Roboto" w:hAnsi="Roboto"/>
          <w:color w:val="000000" w:themeColor="text1"/>
          <w:lang w:val="ro-RO"/>
        </w:rPr>
        <w:t>um și numărul contului de plăți/</w:t>
      </w:r>
      <w:r w:rsidR="000751EA" w:rsidRPr="00C72540">
        <w:rPr>
          <w:rFonts w:ascii="Roboto" w:hAnsi="Roboto"/>
          <w:color w:val="000000" w:themeColor="text1"/>
          <w:lang w:val="ro-RO"/>
        </w:rPr>
        <w:t>codul IBAN</w:t>
      </w:r>
      <w:r w:rsidR="00B4573F" w:rsidRPr="00C72540">
        <w:rPr>
          <w:rFonts w:ascii="Roboto" w:hAnsi="Roboto"/>
          <w:color w:val="000000" w:themeColor="text1"/>
          <w:lang w:val="ro-RO"/>
        </w:rPr>
        <w:t xml:space="preserve"> al plătitorului</w:t>
      </w:r>
      <w:r w:rsidR="000751EA" w:rsidRPr="00C72540">
        <w:rPr>
          <w:rFonts w:ascii="Roboto" w:hAnsi="Roboto"/>
          <w:color w:val="000000" w:themeColor="text1"/>
          <w:lang w:val="ro-RO"/>
        </w:rPr>
        <w:t xml:space="preserve">, </w:t>
      </w:r>
      <w:r w:rsidRPr="00C72540">
        <w:rPr>
          <w:rFonts w:ascii="Roboto" w:hAnsi="Roboto"/>
          <w:lang w:val="ro-RO"/>
        </w:rPr>
        <w:t>iar în cazul în care utilizatorul serviciilor de plată se deserveşte la un prestator de servicii de plată nebancar</w:t>
      </w:r>
      <w:r w:rsidR="008F3F4F" w:rsidRPr="00C72540">
        <w:rPr>
          <w:rFonts w:ascii="Roboto" w:hAnsi="Roboto"/>
          <w:lang w:val="ro-RO"/>
        </w:rPr>
        <w:t xml:space="preserve"> ce nu participă la sistemul </w:t>
      </w:r>
      <w:r w:rsidR="00AA5C91" w:rsidRPr="00C72540">
        <w:rPr>
          <w:rFonts w:ascii="Roboto" w:hAnsi="Roboto"/>
          <w:lang w:val="ro-RO"/>
        </w:rPr>
        <w:t>de compensare cu decontare pe bază netă</w:t>
      </w:r>
      <w:r w:rsidRPr="00C72540">
        <w:rPr>
          <w:rFonts w:ascii="Roboto" w:hAnsi="Roboto"/>
          <w:lang w:val="ro-RO"/>
        </w:rPr>
        <w:t>,</w:t>
      </w:r>
      <w:r w:rsidR="001F679D" w:rsidRPr="00C72540">
        <w:rPr>
          <w:rFonts w:ascii="Roboto" w:hAnsi="Roboto"/>
          <w:lang w:val="ro-RO"/>
        </w:rPr>
        <w:t xml:space="preserve"> </w:t>
      </w:r>
      <w:r w:rsidRPr="00C72540">
        <w:rPr>
          <w:rFonts w:ascii="Roboto" w:hAnsi="Roboto"/>
          <w:lang w:val="ro-RO"/>
        </w:rPr>
        <w:t xml:space="preserve">se indică </w:t>
      </w:r>
      <w:r w:rsidRPr="00C72540">
        <w:rPr>
          <w:rFonts w:ascii="Roboto" w:hAnsi="Roboto"/>
          <w:color w:val="000000" w:themeColor="text1"/>
          <w:lang w:val="ro-RO"/>
        </w:rPr>
        <w:t>şi beneficiarul</w:t>
      </w:r>
      <w:r w:rsidR="00554524" w:rsidRPr="00C72540">
        <w:rPr>
          <w:rFonts w:ascii="Roboto" w:hAnsi="Roboto"/>
          <w:color w:val="000000" w:themeColor="text1"/>
          <w:lang w:val="ro-RO"/>
        </w:rPr>
        <w:t xml:space="preserve"> plății</w:t>
      </w:r>
      <w:r w:rsidRPr="00C72540">
        <w:rPr>
          <w:rFonts w:ascii="Roboto" w:hAnsi="Roboto"/>
          <w:color w:val="000000" w:themeColor="text1"/>
          <w:lang w:val="ro-RO"/>
        </w:rPr>
        <w:t xml:space="preserve">, precum şi numărul contului de plăţi sau codul IBAN al acestuia, maximum </w:t>
      </w:r>
      <w:r w:rsidR="007E3447" w:rsidRPr="00C72540">
        <w:rPr>
          <w:rFonts w:ascii="Roboto" w:hAnsi="Roboto"/>
          <w:color w:val="000000" w:themeColor="text1"/>
          <w:lang w:val="ro-RO"/>
        </w:rPr>
        <w:t>42</w:t>
      </w:r>
      <w:r w:rsidRPr="00C72540">
        <w:rPr>
          <w:rFonts w:ascii="Roboto" w:hAnsi="Roboto"/>
          <w:color w:val="000000" w:themeColor="text1"/>
          <w:lang w:val="ro-RO"/>
        </w:rPr>
        <w:t>0 simboluri.</w:t>
      </w:r>
    </w:p>
    <w:p w14:paraId="167E3518" w14:textId="3F94E13D" w:rsidR="00765F5E" w:rsidRPr="00C72540" w:rsidRDefault="00765F5E" w:rsidP="008A40FE">
      <w:pPr>
        <w:numPr>
          <w:ilvl w:val="0"/>
          <w:numId w:val="1"/>
        </w:numPr>
        <w:tabs>
          <w:tab w:val="clear" w:pos="720"/>
          <w:tab w:val="left" w:pos="1134"/>
        </w:tabs>
        <w:autoSpaceDE w:val="0"/>
        <w:autoSpaceDN w:val="0"/>
        <w:adjustRightInd w:val="0"/>
        <w:ind w:left="0" w:firstLine="720"/>
        <w:jc w:val="both"/>
        <w:rPr>
          <w:rFonts w:ascii="Roboto" w:hAnsi="Roboto"/>
          <w:iCs/>
          <w:color w:val="000000" w:themeColor="text1"/>
          <w:lang w:val="ro-RO"/>
        </w:rPr>
      </w:pPr>
      <w:r w:rsidRPr="00C72540">
        <w:rPr>
          <w:rFonts w:ascii="Roboto" w:hAnsi="Roboto"/>
          <w:iCs/>
          <w:color w:val="000000" w:themeColor="text1"/>
          <w:lang w:val="ro-RO"/>
        </w:rPr>
        <w:t xml:space="preserve">Tipul transferului, cu indicarea </w:t>
      </w:r>
      <w:r w:rsidR="001E73DB" w:rsidRPr="00C72540">
        <w:rPr>
          <w:rFonts w:ascii="Roboto" w:hAnsi="Roboto"/>
          <w:iCs/>
          <w:color w:val="000000" w:themeColor="text1"/>
          <w:lang w:val="ro-RO"/>
        </w:rPr>
        <w:t xml:space="preserve">regimului de </w:t>
      </w:r>
      <w:r w:rsidRPr="00C72540">
        <w:rPr>
          <w:rFonts w:ascii="Roboto" w:hAnsi="Roboto"/>
          <w:iCs/>
          <w:color w:val="000000" w:themeColor="text1"/>
          <w:lang w:val="ro-RO"/>
        </w:rPr>
        <w:t>transfer</w:t>
      </w:r>
      <w:r w:rsidR="001E73DB" w:rsidRPr="00C72540">
        <w:rPr>
          <w:rFonts w:ascii="Roboto" w:hAnsi="Roboto"/>
          <w:iCs/>
          <w:color w:val="000000" w:themeColor="text1"/>
          <w:lang w:val="ro-RO"/>
        </w:rPr>
        <w:t xml:space="preserve"> -</w:t>
      </w:r>
      <w:r w:rsidRPr="00C72540">
        <w:rPr>
          <w:rFonts w:ascii="Roboto" w:hAnsi="Roboto"/>
          <w:iCs/>
          <w:color w:val="000000" w:themeColor="text1"/>
          <w:lang w:val="ro-RO"/>
        </w:rPr>
        <w:t xml:space="preserve"> de tip normal/urgent.</w:t>
      </w:r>
    </w:p>
    <w:p w14:paraId="02C7A374" w14:textId="523E1C40" w:rsidR="00765F5E" w:rsidRPr="00C72540" w:rsidRDefault="00765F5E" w:rsidP="008A40FE">
      <w:pPr>
        <w:numPr>
          <w:ilvl w:val="0"/>
          <w:numId w:val="1"/>
        </w:numPr>
        <w:tabs>
          <w:tab w:val="clear" w:pos="72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Menţiunile emitentului - se aplică semnătura/ile persoanelor cu drept de semnătură şi, după caz (în cazul în care emitentul dispune de ştampilă), ştampila emitentului; în cazul ordinului de plată întocmit şi transmis în mod electronic, se efectuează autentificarea electronică a documentului de plată în conformitate cu condiţiile contractuale şi legislaţia în vigoare.</w:t>
      </w:r>
    </w:p>
    <w:p w14:paraId="3FD6426D" w14:textId="77777777" w:rsidR="00765F5E" w:rsidRPr="00C72540" w:rsidRDefault="00765F5E" w:rsidP="008A40FE">
      <w:pPr>
        <w:numPr>
          <w:ilvl w:val="0"/>
          <w:numId w:val="1"/>
        </w:numPr>
        <w:tabs>
          <w:tab w:val="clear" w:pos="720"/>
          <w:tab w:val="left" w:pos="1134"/>
        </w:tabs>
        <w:ind w:left="0" w:firstLine="720"/>
        <w:jc w:val="both"/>
        <w:rPr>
          <w:rFonts w:ascii="Roboto" w:hAnsi="Roboto"/>
          <w:color w:val="000000" w:themeColor="text1"/>
          <w:lang w:val="ro-RO" w:eastAsia="ru-RU"/>
        </w:rPr>
      </w:pPr>
      <w:r w:rsidRPr="00C72540">
        <w:rPr>
          <w:rFonts w:ascii="Roboto" w:hAnsi="Roboto"/>
          <w:iCs/>
          <w:color w:val="000000" w:themeColor="text1"/>
          <w:lang w:val="ro-RO" w:eastAsia="ru-RU"/>
        </w:rPr>
        <w:t xml:space="preserve">Data executării – se completează de către prestatorul de servicii de plată, în cazul efectuării unui transfer de credit normal sau urgent. </w:t>
      </w:r>
      <w:r w:rsidRPr="00C72540">
        <w:rPr>
          <w:rFonts w:ascii="Roboto" w:hAnsi="Roboto"/>
          <w:color w:val="000000" w:themeColor="text1"/>
          <w:lang w:val="ro-RO" w:eastAsia="ru-RU"/>
        </w:rPr>
        <w:t xml:space="preserve">În cazul transferului de credit executat la o dată viitoare a plăţii, data de executare a acestuia urmează a fi indicată de către prestatorul de servicii de plată în imediata vecinătate a rubricii respective. </w:t>
      </w:r>
    </w:p>
    <w:p w14:paraId="646FDDE8" w14:textId="0A081839" w:rsidR="00B601DB" w:rsidRPr="00C72540" w:rsidRDefault="00765F5E" w:rsidP="008A40FE">
      <w:pPr>
        <w:numPr>
          <w:ilvl w:val="0"/>
          <w:numId w:val="1"/>
        </w:numPr>
        <w:tabs>
          <w:tab w:val="clear" w:pos="720"/>
          <w:tab w:val="left" w:pos="1134"/>
        </w:tabs>
        <w:ind w:left="0" w:firstLine="720"/>
        <w:jc w:val="both"/>
        <w:rPr>
          <w:rFonts w:ascii="Roboto" w:hAnsi="Roboto"/>
          <w:i/>
          <w:iCs/>
          <w:color w:val="808080" w:themeColor="background1" w:themeShade="80"/>
          <w:shd w:val="clear" w:color="auto" w:fill="FFFFFF"/>
          <w:lang w:val="ro-RO" w:eastAsia="ru-RU"/>
        </w:rPr>
      </w:pPr>
      <w:r w:rsidRPr="00C72540">
        <w:rPr>
          <w:rFonts w:ascii="Roboto" w:hAnsi="Roboto"/>
          <w:iCs/>
          <w:color w:val="000000" w:themeColor="text1"/>
          <w:lang w:val="ro-RO"/>
        </w:rPr>
        <w:t xml:space="preserve">Menţiunile prestatorului </w:t>
      </w:r>
      <w:r w:rsidR="00112160" w:rsidRPr="00C72540">
        <w:rPr>
          <w:rFonts w:ascii="Roboto" w:hAnsi="Roboto"/>
          <w:iCs/>
          <w:color w:val="000000" w:themeColor="text1"/>
          <w:lang w:val="ro-RO"/>
        </w:rPr>
        <w:t xml:space="preserve">de servicii de plată al </w:t>
      </w:r>
      <w:r w:rsidRPr="00C72540">
        <w:rPr>
          <w:rFonts w:ascii="Roboto" w:hAnsi="Roboto"/>
          <w:iCs/>
          <w:color w:val="000000" w:themeColor="text1"/>
          <w:lang w:val="ro-RO"/>
        </w:rPr>
        <w:t>plătitor</w:t>
      </w:r>
      <w:r w:rsidR="00112160" w:rsidRPr="00C72540">
        <w:rPr>
          <w:rFonts w:ascii="Roboto" w:hAnsi="Roboto"/>
          <w:iCs/>
          <w:color w:val="000000" w:themeColor="text1"/>
          <w:lang w:val="ro-RO"/>
        </w:rPr>
        <w:t>ului</w:t>
      </w:r>
      <w:r w:rsidRPr="00C72540">
        <w:rPr>
          <w:rFonts w:ascii="Roboto" w:hAnsi="Roboto"/>
          <w:iCs/>
          <w:color w:val="000000" w:themeColor="text1"/>
          <w:lang w:val="ro-RO"/>
        </w:rPr>
        <w:t xml:space="preserve"> - se aplică, pe toate exemplarele părţilor implicate, semnătura şi ştampila prestatorului de servicii de plată privind acceptarea sau refuzul ordinului de plată, se indică codul tranzacţiei (maximum 3 simboluri) în conformitate cu Regulamentul cu privire la </w:t>
      </w:r>
      <w:r w:rsidR="008A3394" w:rsidRPr="00C72540">
        <w:rPr>
          <w:rFonts w:ascii="Roboto" w:hAnsi="Roboto"/>
          <w:iCs/>
          <w:color w:val="000000" w:themeColor="text1"/>
          <w:lang w:val="ro-RO"/>
        </w:rPr>
        <w:t>SAPI, aprobat prin Hotărârea Comitetului executiv al Băncii Naționale a Moldovei nr. 179/2019,</w:t>
      </w:r>
      <w:r w:rsidRPr="00C72540">
        <w:rPr>
          <w:rFonts w:ascii="Roboto" w:hAnsi="Roboto"/>
          <w:iCs/>
          <w:color w:val="000000" w:themeColor="text1"/>
          <w:lang w:val="ro-RO"/>
        </w:rPr>
        <w:t xml:space="preserve"> şi data primirii ordinului de plată; în cazul ordinului de plată transmis în mod electronic se va indica data/timpul executării tranzacţiei electronice şi tipul sistemului </w:t>
      </w:r>
      <w:r w:rsidR="00E86DAF" w:rsidRPr="00C72540">
        <w:rPr>
          <w:rFonts w:ascii="Roboto" w:hAnsi="Roboto"/>
          <w:iCs/>
          <w:color w:val="000000" w:themeColor="text1"/>
          <w:lang w:val="ro-RO"/>
        </w:rPr>
        <w:t xml:space="preserve">automatizat </w:t>
      </w:r>
      <w:r w:rsidRPr="00C72540">
        <w:rPr>
          <w:rFonts w:ascii="Roboto" w:hAnsi="Roboto"/>
          <w:iCs/>
          <w:color w:val="000000" w:themeColor="text1"/>
          <w:lang w:val="ro-RO"/>
        </w:rPr>
        <w:t xml:space="preserve">de deservire la distanţă </w:t>
      </w:r>
      <w:r w:rsidRPr="00C72540">
        <w:rPr>
          <w:rFonts w:ascii="Roboto" w:hAnsi="Roboto"/>
          <w:iCs/>
          <w:color w:val="000000" w:themeColor="text1"/>
          <w:lang w:val="ro-RO"/>
        </w:rPr>
        <w:lastRenderedPageBreak/>
        <w:t>sau alte sisteme electronice, în conformitate cu actele normative ale Băncii Naţionale a Moldovei.</w:t>
      </w:r>
    </w:p>
    <w:p w14:paraId="562130CD" w14:textId="77777777" w:rsidR="00765F5E" w:rsidRPr="00C72540" w:rsidRDefault="00765F5E" w:rsidP="008A40FE">
      <w:pPr>
        <w:tabs>
          <w:tab w:val="left" w:pos="1134"/>
        </w:tabs>
        <w:ind w:firstLine="720"/>
        <w:jc w:val="both"/>
        <w:rPr>
          <w:rFonts w:ascii="Roboto" w:hAnsi="Roboto"/>
          <w:color w:val="000000" w:themeColor="text1"/>
          <w:lang w:val="ro-RO" w:eastAsia="ru-RU"/>
        </w:rPr>
      </w:pPr>
    </w:p>
    <w:p w14:paraId="525A0768" w14:textId="77777777" w:rsidR="00765F5E" w:rsidRPr="00C72540" w:rsidRDefault="00765F5E" w:rsidP="00DA733B">
      <w:pPr>
        <w:tabs>
          <w:tab w:val="left" w:pos="1134"/>
        </w:tabs>
        <w:ind w:firstLine="720"/>
        <w:jc w:val="both"/>
        <w:rPr>
          <w:rFonts w:ascii="Roboto" w:hAnsi="Roboto"/>
          <w:b/>
          <w:color w:val="000000" w:themeColor="text1"/>
          <w:lang w:val="ro-RO" w:eastAsia="ru-RU"/>
        </w:rPr>
      </w:pPr>
      <w:r w:rsidRPr="00C72540">
        <w:rPr>
          <w:rFonts w:ascii="Roboto" w:hAnsi="Roboto"/>
          <w:b/>
          <w:color w:val="000000" w:themeColor="text1"/>
          <w:lang w:val="ro-RO" w:eastAsia="ru-RU"/>
        </w:rPr>
        <w:t>II. Opţionale:</w:t>
      </w:r>
    </w:p>
    <w:p w14:paraId="62DAFFF0" w14:textId="085204E6" w:rsidR="0027584A" w:rsidRPr="00C72540" w:rsidRDefault="00765F5E" w:rsidP="002A709E">
      <w:pPr>
        <w:pStyle w:val="ListParagraph"/>
        <w:numPr>
          <w:ilvl w:val="0"/>
          <w:numId w:val="33"/>
        </w:numPr>
        <w:tabs>
          <w:tab w:val="left" w:pos="1134"/>
        </w:tabs>
        <w:ind w:left="0" w:firstLine="709"/>
        <w:contextualSpacing w:val="0"/>
        <w:jc w:val="both"/>
        <w:rPr>
          <w:rFonts w:ascii="Roboto" w:hAnsi="Roboto"/>
          <w:iCs/>
          <w:color w:val="000000" w:themeColor="text1"/>
          <w:lang w:val="ro-RO"/>
        </w:rPr>
      </w:pPr>
      <w:r w:rsidRPr="00C72540">
        <w:rPr>
          <w:rFonts w:ascii="Roboto" w:hAnsi="Roboto"/>
          <w:iCs/>
          <w:color w:val="000000" w:themeColor="text1"/>
          <w:lang w:val="ro-RO"/>
        </w:rPr>
        <w:t xml:space="preserve">Denumirea prestatorului </w:t>
      </w:r>
      <w:r w:rsidR="00DC53EC" w:rsidRPr="00C72540">
        <w:rPr>
          <w:rFonts w:ascii="Roboto" w:hAnsi="Roboto"/>
          <w:iCs/>
          <w:color w:val="000000" w:themeColor="text1"/>
          <w:lang w:val="ro-RO"/>
        </w:rPr>
        <w:t xml:space="preserve">de servicii de plată al </w:t>
      </w:r>
      <w:r w:rsidRPr="00C72540">
        <w:rPr>
          <w:rFonts w:ascii="Roboto" w:hAnsi="Roboto"/>
          <w:iCs/>
          <w:color w:val="000000" w:themeColor="text1"/>
          <w:lang w:val="ro-RO"/>
        </w:rPr>
        <w:t>plătitor</w:t>
      </w:r>
      <w:r w:rsidR="00DC53EC" w:rsidRPr="00C72540">
        <w:rPr>
          <w:rFonts w:ascii="Roboto" w:hAnsi="Roboto"/>
          <w:iCs/>
          <w:color w:val="000000" w:themeColor="text1"/>
          <w:lang w:val="ro-RO"/>
        </w:rPr>
        <w:t>ului</w:t>
      </w:r>
      <w:r w:rsidRPr="00C72540">
        <w:rPr>
          <w:rFonts w:ascii="Roboto" w:hAnsi="Roboto"/>
          <w:iCs/>
          <w:color w:val="000000" w:themeColor="text1"/>
          <w:lang w:val="ro-RO"/>
        </w:rPr>
        <w:t xml:space="preserve">/prestatorului </w:t>
      </w:r>
      <w:r w:rsidR="00DC53EC" w:rsidRPr="00C72540">
        <w:rPr>
          <w:rFonts w:ascii="Roboto" w:hAnsi="Roboto"/>
          <w:iCs/>
          <w:color w:val="000000" w:themeColor="text1"/>
          <w:lang w:val="ro-RO"/>
        </w:rPr>
        <w:t xml:space="preserve">de servicii de plată al </w:t>
      </w:r>
      <w:r w:rsidRPr="00C72540">
        <w:rPr>
          <w:rFonts w:ascii="Roboto" w:hAnsi="Roboto"/>
          <w:iCs/>
          <w:color w:val="000000" w:themeColor="text1"/>
          <w:lang w:val="ro-RO"/>
        </w:rPr>
        <w:t>beneficiar</w:t>
      </w:r>
      <w:r w:rsidR="00DC53EC" w:rsidRPr="00C72540">
        <w:rPr>
          <w:rFonts w:ascii="Roboto" w:hAnsi="Roboto"/>
          <w:iCs/>
          <w:color w:val="000000" w:themeColor="text1"/>
          <w:lang w:val="ro-RO"/>
        </w:rPr>
        <w:t>ului plății</w:t>
      </w:r>
      <w:r w:rsidRPr="00C72540">
        <w:rPr>
          <w:rFonts w:ascii="Roboto" w:hAnsi="Roboto"/>
          <w:iCs/>
          <w:color w:val="000000" w:themeColor="text1"/>
          <w:lang w:val="ro-RO"/>
        </w:rPr>
        <w:t>, maximum 105 simboluri</w:t>
      </w:r>
      <w:r w:rsidR="0027584A" w:rsidRPr="00C72540">
        <w:rPr>
          <w:rFonts w:ascii="Roboto" w:hAnsi="Roboto"/>
          <w:iCs/>
          <w:color w:val="000000" w:themeColor="text1"/>
          <w:lang w:val="ro-RO"/>
        </w:rPr>
        <w:t>.</w:t>
      </w:r>
    </w:p>
    <w:p w14:paraId="38D2D9B4" w14:textId="77777777" w:rsidR="00BF1847" w:rsidRPr="00C72540" w:rsidRDefault="00BF1847" w:rsidP="002A709E">
      <w:pPr>
        <w:pStyle w:val="ListParagraph"/>
        <w:numPr>
          <w:ilvl w:val="0"/>
          <w:numId w:val="33"/>
        </w:numPr>
        <w:tabs>
          <w:tab w:val="left" w:pos="1134"/>
        </w:tabs>
        <w:ind w:left="0" w:firstLine="709"/>
        <w:contextualSpacing w:val="0"/>
        <w:jc w:val="both"/>
        <w:rPr>
          <w:rFonts w:ascii="Roboto" w:hAnsi="Roboto"/>
          <w:lang w:val="ro-RO" w:eastAsia="ru-RU"/>
        </w:rPr>
      </w:pPr>
      <w:r w:rsidRPr="00C72540">
        <w:rPr>
          <w:rFonts w:ascii="Roboto" w:hAnsi="Roboto"/>
          <w:iCs/>
          <w:color w:val="000000" w:themeColor="text1"/>
          <w:lang w:val="ro-RO"/>
        </w:rPr>
        <w:t>LEI al plătitorului și al beneficiarului în cazul în care aceștia sunt persoane juridice,</w:t>
      </w:r>
      <w:r w:rsidRPr="00C72540">
        <w:rPr>
          <w:rFonts w:ascii="Roboto" w:hAnsi="Roboto"/>
          <w:lang w:val="ro-RO" w:eastAsia="ru-RU"/>
        </w:rPr>
        <w:t xml:space="preserve"> sau, în lipsa LEI, orice identificator oficial echivalent disponibil.**</w:t>
      </w:r>
    </w:p>
    <w:p w14:paraId="0BF6A05E" w14:textId="77777777" w:rsidR="00BF1847" w:rsidRPr="00C72540" w:rsidRDefault="00BF1847" w:rsidP="002A709E">
      <w:pPr>
        <w:pStyle w:val="ListParagraph"/>
        <w:tabs>
          <w:tab w:val="left" w:pos="1134"/>
        </w:tabs>
        <w:ind w:left="709"/>
        <w:jc w:val="both"/>
        <w:rPr>
          <w:rFonts w:ascii="Roboto" w:hAnsi="Roboto"/>
          <w:lang w:val="ro-RO" w:eastAsia="ru-RU"/>
        </w:rPr>
      </w:pPr>
    </w:p>
    <w:p w14:paraId="0F72EA27" w14:textId="743B0F3C" w:rsidR="00BF1847" w:rsidRPr="00C72540" w:rsidRDefault="00BF1847" w:rsidP="002A709E">
      <w:pPr>
        <w:ind w:left="851" w:hanging="142"/>
        <w:jc w:val="both"/>
        <w:rPr>
          <w:rFonts w:ascii="Roboto" w:hAnsi="Roboto"/>
          <w:lang w:val="ro-RO"/>
        </w:rPr>
      </w:pPr>
      <w:r w:rsidRPr="00C72540">
        <w:rPr>
          <w:rFonts w:ascii="Roboto" w:hAnsi="Roboto"/>
          <w:lang w:val="ro-RO"/>
        </w:rPr>
        <w:t xml:space="preserve"> *Prin alte date de identificare se înțeleg: (i) adresa plătitorului/beneficiarului plății, inclusiv denumirea țării (ii) numărul</w:t>
      </w:r>
      <w:r w:rsidR="00F85BDA" w:rsidRPr="00C72540">
        <w:rPr>
          <w:rFonts w:ascii="Roboto" w:hAnsi="Roboto"/>
          <w:lang w:val="ro-RO"/>
        </w:rPr>
        <w:t xml:space="preserve"> d</w:t>
      </w:r>
      <w:r w:rsidRPr="00C72540">
        <w:rPr>
          <w:rFonts w:ascii="Roboto" w:hAnsi="Roboto"/>
          <w:lang w:val="ro-RO"/>
        </w:rPr>
        <w:t>ocumentului personal oficial al plătitorului/beneficiarului plății (iii) data și locul nașterii plătitorului/beneficiarului plății.</w:t>
      </w:r>
    </w:p>
    <w:p w14:paraId="468D8FE4" w14:textId="77777777" w:rsidR="00BF1847" w:rsidRPr="00C72540" w:rsidRDefault="00BF1847" w:rsidP="002A709E">
      <w:pPr>
        <w:ind w:left="851" w:hanging="284"/>
        <w:jc w:val="both"/>
        <w:rPr>
          <w:rFonts w:ascii="Roboto" w:hAnsi="Roboto"/>
          <w:lang w:val="ro-RO"/>
        </w:rPr>
      </w:pPr>
      <w:r w:rsidRPr="00C72540">
        <w:rPr>
          <w:rFonts w:ascii="Roboto" w:hAnsi="Roboto"/>
          <w:lang w:val="ro-RO"/>
        </w:rPr>
        <w:t xml:space="preserve"> **În cazul în care LEI/identificatorul oficial echivalent disponibil este furnizat de plătitor, prestatorul de servicii de plată îl va include în mod obligatoriu în ordinul de plată.</w:t>
      </w:r>
    </w:p>
    <w:p w14:paraId="665D950D" w14:textId="254D80EF" w:rsidR="00E80E9C" w:rsidRPr="00C72540" w:rsidRDefault="00E80E9C">
      <w:pPr>
        <w:rPr>
          <w:rFonts w:ascii="Roboto" w:hAnsi="Roboto"/>
          <w:lang w:val="ro-RO"/>
        </w:rPr>
      </w:pPr>
      <w:r w:rsidRPr="00C72540">
        <w:rPr>
          <w:rFonts w:ascii="Roboto" w:hAnsi="Roboto"/>
          <w:lang w:val="ro-RO"/>
        </w:rPr>
        <w:br w:type="page"/>
      </w:r>
    </w:p>
    <w:p w14:paraId="4A32FCBD" w14:textId="60E4A162" w:rsidR="00765F5E" w:rsidRPr="00C72540" w:rsidRDefault="00765F5E" w:rsidP="00426B97">
      <w:pPr>
        <w:tabs>
          <w:tab w:val="left" w:pos="1134"/>
        </w:tabs>
        <w:ind w:firstLine="720"/>
        <w:jc w:val="right"/>
        <w:rPr>
          <w:rFonts w:ascii="Roboto" w:hAnsi="Roboto"/>
          <w:bCs/>
          <w:iCs/>
          <w:color w:val="000000" w:themeColor="text1"/>
          <w:lang w:val="ro-RO" w:eastAsia="ru-RU"/>
        </w:rPr>
      </w:pPr>
      <w:r w:rsidRPr="00C72540">
        <w:rPr>
          <w:rFonts w:ascii="Roboto" w:hAnsi="Roboto"/>
          <w:bCs/>
          <w:iCs/>
          <w:color w:val="000000" w:themeColor="text1"/>
          <w:lang w:val="ro-RO" w:eastAsia="ru-RU"/>
        </w:rPr>
        <w:lastRenderedPageBreak/>
        <w:t>Anexa nr.</w:t>
      </w:r>
      <w:r w:rsidR="007A6A4E" w:rsidRPr="00C72540">
        <w:rPr>
          <w:rFonts w:ascii="Roboto" w:hAnsi="Roboto"/>
          <w:bCs/>
          <w:iCs/>
          <w:color w:val="000000" w:themeColor="text1"/>
          <w:lang w:val="ro-RO" w:eastAsia="ru-RU"/>
        </w:rPr>
        <w:t>2</w:t>
      </w:r>
    </w:p>
    <w:p w14:paraId="47E40D47" w14:textId="77777777" w:rsidR="00426B97" w:rsidRPr="00C72540" w:rsidRDefault="00765F5E" w:rsidP="00426B97">
      <w:pPr>
        <w:tabs>
          <w:tab w:val="left" w:pos="1134"/>
        </w:tabs>
        <w:ind w:firstLine="720"/>
        <w:jc w:val="right"/>
        <w:rPr>
          <w:rFonts w:ascii="Roboto" w:hAnsi="Roboto"/>
          <w:color w:val="000000" w:themeColor="text1"/>
          <w:lang w:val="ro-RO" w:eastAsia="ru-RU"/>
        </w:rPr>
      </w:pPr>
      <w:r w:rsidRPr="00C72540">
        <w:rPr>
          <w:rFonts w:ascii="Roboto" w:hAnsi="Roboto"/>
          <w:color w:val="000000" w:themeColor="text1"/>
          <w:lang w:val="ro-RO" w:eastAsia="ru-RU"/>
        </w:rPr>
        <w:t>la Regulamentul cu privire la transferul de credit</w:t>
      </w:r>
      <w:r w:rsidR="00BE0E55" w:rsidRPr="00C72540">
        <w:rPr>
          <w:rFonts w:ascii="Roboto" w:hAnsi="Roboto"/>
          <w:color w:val="000000" w:themeColor="text1"/>
          <w:lang w:val="ro-RO" w:eastAsia="ru-RU"/>
        </w:rPr>
        <w:t>,</w:t>
      </w:r>
      <w:r w:rsidR="007A6A4E" w:rsidRPr="00C72540">
        <w:rPr>
          <w:rFonts w:ascii="Roboto" w:hAnsi="Roboto"/>
          <w:color w:val="000000" w:themeColor="text1"/>
          <w:lang w:val="ro-RO" w:eastAsia="ru-RU"/>
        </w:rPr>
        <w:t xml:space="preserve"> </w:t>
      </w:r>
    </w:p>
    <w:p w14:paraId="2116C2FE" w14:textId="12DE27B9" w:rsidR="00765F5E" w:rsidRPr="00C72540" w:rsidRDefault="007A6A4E" w:rsidP="00426B97">
      <w:pPr>
        <w:tabs>
          <w:tab w:val="left" w:pos="1134"/>
        </w:tabs>
        <w:ind w:firstLine="720"/>
        <w:jc w:val="right"/>
        <w:rPr>
          <w:rFonts w:ascii="Roboto" w:hAnsi="Roboto"/>
          <w:color w:val="000000" w:themeColor="text1"/>
          <w:lang w:val="ro-RO" w:eastAsia="ru-RU"/>
        </w:rPr>
      </w:pPr>
      <w:r w:rsidRPr="00C72540">
        <w:rPr>
          <w:rFonts w:ascii="Roboto" w:hAnsi="Roboto"/>
          <w:color w:val="000000" w:themeColor="text1"/>
          <w:lang w:val="ro-RO" w:eastAsia="ru-RU"/>
        </w:rPr>
        <w:t>debitarea directă</w:t>
      </w:r>
      <w:r w:rsidR="00BE0E55" w:rsidRPr="00C72540">
        <w:rPr>
          <w:rFonts w:ascii="Roboto" w:hAnsi="Roboto"/>
          <w:color w:val="000000" w:themeColor="text1"/>
          <w:lang w:val="ro-RO" w:eastAsia="ru-RU"/>
        </w:rPr>
        <w:t xml:space="preserve"> și atribuirea codurilor IBAN    </w:t>
      </w:r>
    </w:p>
    <w:p w14:paraId="088E223B" w14:textId="77777777" w:rsidR="007A6A4E" w:rsidRPr="00C72540" w:rsidRDefault="007A6A4E" w:rsidP="008A40FE">
      <w:pPr>
        <w:tabs>
          <w:tab w:val="left" w:pos="1134"/>
        </w:tabs>
        <w:ind w:firstLine="720"/>
        <w:jc w:val="both"/>
        <w:rPr>
          <w:rFonts w:ascii="Roboto" w:hAnsi="Roboto"/>
          <w:b/>
          <w:iCs/>
          <w:color w:val="000000" w:themeColor="text1"/>
          <w:lang w:val="ro-RO"/>
        </w:rPr>
      </w:pPr>
    </w:p>
    <w:p w14:paraId="01434612" w14:textId="41DAF8F8" w:rsidR="00765F5E" w:rsidRPr="00C72540" w:rsidRDefault="00765F5E" w:rsidP="00426B97">
      <w:pPr>
        <w:tabs>
          <w:tab w:val="left" w:pos="1134"/>
        </w:tabs>
        <w:jc w:val="center"/>
        <w:rPr>
          <w:rFonts w:ascii="Roboto" w:hAnsi="Roboto"/>
          <w:b/>
          <w:iCs/>
          <w:color w:val="000000" w:themeColor="text1"/>
          <w:lang w:val="ro-RO"/>
        </w:rPr>
      </w:pPr>
      <w:r w:rsidRPr="00C72540">
        <w:rPr>
          <w:rFonts w:ascii="Roboto" w:hAnsi="Roboto"/>
          <w:b/>
          <w:iCs/>
          <w:color w:val="000000" w:themeColor="text1"/>
          <w:lang w:val="ro-RO"/>
        </w:rPr>
        <w:t>Elementele care se includ în ordinul de plată utilizat la efectuarea</w:t>
      </w:r>
    </w:p>
    <w:p w14:paraId="0CE3D212" w14:textId="3FFB451F" w:rsidR="00765F5E" w:rsidRPr="00C72540" w:rsidRDefault="00765F5E" w:rsidP="00426B97">
      <w:pPr>
        <w:tabs>
          <w:tab w:val="left" w:pos="1134"/>
        </w:tabs>
        <w:jc w:val="center"/>
        <w:rPr>
          <w:rFonts w:ascii="Roboto" w:hAnsi="Roboto"/>
          <w:b/>
          <w:iCs/>
          <w:color w:val="000000" w:themeColor="text1"/>
          <w:lang w:val="ro-RO"/>
        </w:rPr>
      </w:pPr>
      <w:r w:rsidRPr="00C72540">
        <w:rPr>
          <w:rFonts w:ascii="Roboto" w:hAnsi="Roboto"/>
          <w:b/>
          <w:iCs/>
          <w:color w:val="000000" w:themeColor="text1"/>
          <w:lang w:val="ro-RO"/>
        </w:rPr>
        <w:t xml:space="preserve">transferului de credit </w:t>
      </w:r>
      <w:r w:rsidR="00F22C69" w:rsidRPr="00C72540">
        <w:rPr>
          <w:rFonts w:ascii="Roboto" w:hAnsi="Roboto"/>
          <w:b/>
          <w:bCs/>
          <w:lang w:val="ro-RO"/>
        </w:rPr>
        <w:t>transfrontalier și transferului de credit național în valută străină (cu excepția transferurilor în cadrul SEPA)</w:t>
      </w:r>
    </w:p>
    <w:p w14:paraId="3916224E" w14:textId="77777777" w:rsidR="003D04CF" w:rsidRPr="00C72540" w:rsidRDefault="003D04CF" w:rsidP="008A40FE">
      <w:pPr>
        <w:tabs>
          <w:tab w:val="left" w:pos="1134"/>
        </w:tabs>
        <w:ind w:firstLine="720"/>
        <w:jc w:val="both"/>
        <w:rPr>
          <w:rFonts w:ascii="Roboto" w:hAnsi="Roboto"/>
          <w:b/>
          <w:iCs/>
          <w:color w:val="000000" w:themeColor="text1"/>
          <w:lang w:val="ro-RO"/>
        </w:rPr>
      </w:pPr>
    </w:p>
    <w:p w14:paraId="3812425C" w14:textId="336B5E87" w:rsidR="00765F5E" w:rsidRPr="00C72540" w:rsidRDefault="00765F5E" w:rsidP="008A40FE">
      <w:pPr>
        <w:tabs>
          <w:tab w:val="left" w:pos="1134"/>
        </w:tabs>
        <w:ind w:firstLine="720"/>
        <w:jc w:val="both"/>
        <w:rPr>
          <w:rFonts w:ascii="Roboto" w:hAnsi="Roboto"/>
          <w:iCs/>
          <w:color w:val="000000" w:themeColor="text1"/>
          <w:lang w:val="ro-RO"/>
        </w:rPr>
      </w:pPr>
      <w:r w:rsidRPr="00C72540">
        <w:rPr>
          <w:rFonts w:ascii="Roboto" w:hAnsi="Roboto"/>
          <w:b/>
          <w:iCs/>
          <w:color w:val="000000" w:themeColor="text1"/>
          <w:lang w:val="ro-RO"/>
        </w:rPr>
        <w:t>I. Obligatorii</w:t>
      </w:r>
      <w:r w:rsidRPr="00C72540">
        <w:rPr>
          <w:rFonts w:ascii="Roboto" w:hAnsi="Roboto"/>
          <w:iCs/>
          <w:color w:val="000000" w:themeColor="text1"/>
          <w:lang w:val="ro-RO"/>
        </w:rPr>
        <w:t>:</w:t>
      </w:r>
    </w:p>
    <w:p w14:paraId="2F88968E" w14:textId="299BE2F0" w:rsidR="00765F5E" w:rsidRPr="00C72540" w:rsidRDefault="007968A3" w:rsidP="008A40FE">
      <w:pPr>
        <w:numPr>
          <w:ilvl w:val="0"/>
          <w:numId w:val="2"/>
        </w:numPr>
        <w:tabs>
          <w:tab w:val="clear" w:pos="72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 xml:space="preserve"> </w:t>
      </w:r>
      <w:r w:rsidR="00765F5E" w:rsidRPr="00C72540">
        <w:rPr>
          <w:rFonts w:ascii="Roboto" w:hAnsi="Roboto"/>
          <w:iCs/>
          <w:color w:val="000000" w:themeColor="text1"/>
          <w:lang w:val="ro-RO"/>
        </w:rPr>
        <w:t>Denumirea documentului de plată.</w:t>
      </w:r>
    </w:p>
    <w:p w14:paraId="2604A08D" w14:textId="77777777" w:rsidR="00765F5E" w:rsidRPr="00C72540" w:rsidRDefault="00765F5E" w:rsidP="008A40FE">
      <w:pPr>
        <w:numPr>
          <w:ilvl w:val="0"/>
          <w:numId w:val="2"/>
        </w:numPr>
        <w:tabs>
          <w:tab w:val="clear" w:pos="72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Numărul ordinului de plată, data, luna, anul emiterii. Numărul, data şi anul se indică în cifre, luna - în litere.</w:t>
      </w:r>
    </w:p>
    <w:p w14:paraId="1A900855" w14:textId="616A669C" w:rsidR="00765F5E" w:rsidRPr="00C72540" w:rsidRDefault="00765F5E" w:rsidP="008A40FE">
      <w:pPr>
        <w:numPr>
          <w:ilvl w:val="0"/>
          <w:numId w:val="2"/>
        </w:numPr>
        <w:tabs>
          <w:tab w:val="clear" w:pos="720"/>
          <w:tab w:val="left" w:pos="1134"/>
        </w:tabs>
        <w:ind w:left="0" w:firstLine="720"/>
        <w:jc w:val="both"/>
        <w:rPr>
          <w:rFonts w:ascii="Roboto" w:hAnsi="Roboto"/>
          <w:i/>
          <w:iCs/>
          <w:color w:val="000000" w:themeColor="text1"/>
          <w:u w:val="single"/>
          <w:lang w:val="ro-RO"/>
        </w:rPr>
      </w:pPr>
      <w:r w:rsidRPr="00C72540">
        <w:rPr>
          <w:rFonts w:ascii="Roboto" w:hAnsi="Roboto"/>
          <w:iCs/>
          <w:color w:val="000000" w:themeColor="text1"/>
          <w:lang w:val="ro-RO"/>
        </w:rPr>
        <w:t xml:space="preserve">Denumirea şi codul </w:t>
      </w:r>
      <w:r w:rsidRPr="00C72540">
        <w:rPr>
          <w:rFonts w:ascii="Roboto" w:hAnsi="Roboto"/>
          <w:color w:val="000000" w:themeColor="text1"/>
          <w:lang w:val="ro-RO"/>
        </w:rPr>
        <w:t>prestatorului</w:t>
      </w:r>
      <w:r w:rsidR="00840033" w:rsidRPr="00C72540">
        <w:rPr>
          <w:rFonts w:ascii="Roboto" w:hAnsi="Roboto"/>
          <w:color w:val="000000" w:themeColor="text1"/>
          <w:lang w:val="ro-RO"/>
        </w:rPr>
        <w:t xml:space="preserve"> de servicii de plată al</w:t>
      </w:r>
      <w:r w:rsidRPr="00C72540">
        <w:rPr>
          <w:rFonts w:ascii="Roboto" w:hAnsi="Roboto"/>
          <w:color w:val="000000" w:themeColor="text1"/>
          <w:lang w:val="ro-RO"/>
        </w:rPr>
        <w:t xml:space="preserve"> plătitor</w:t>
      </w:r>
      <w:r w:rsidR="00840033" w:rsidRPr="00C72540">
        <w:rPr>
          <w:rFonts w:ascii="Roboto" w:hAnsi="Roboto"/>
          <w:color w:val="000000" w:themeColor="text1"/>
          <w:lang w:val="ro-RO"/>
        </w:rPr>
        <w:t>ului</w:t>
      </w:r>
      <w:r w:rsidRPr="00C72540">
        <w:rPr>
          <w:rFonts w:ascii="Roboto" w:hAnsi="Roboto"/>
          <w:iCs/>
          <w:color w:val="000000" w:themeColor="text1"/>
          <w:lang w:val="ro-RO"/>
        </w:rPr>
        <w:t>.</w:t>
      </w:r>
    </w:p>
    <w:p w14:paraId="229C66D1" w14:textId="063B0C38" w:rsidR="00765F5E" w:rsidRPr="00C72540" w:rsidRDefault="00765F5E" w:rsidP="008A40FE">
      <w:pPr>
        <w:numPr>
          <w:ilvl w:val="0"/>
          <w:numId w:val="2"/>
        </w:numPr>
        <w:tabs>
          <w:tab w:val="clear" w:pos="720"/>
          <w:tab w:val="left" w:pos="1134"/>
        </w:tabs>
        <w:ind w:left="0" w:firstLine="720"/>
        <w:jc w:val="both"/>
        <w:rPr>
          <w:rFonts w:ascii="Roboto" w:hAnsi="Roboto"/>
          <w:iCs/>
          <w:color w:val="000000" w:themeColor="text1"/>
          <w:lang w:val="ro-RO"/>
        </w:rPr>
      </w:pPr>
      <w:bookmarkStart w:id="27" w:name="_Hlk134782241"/>
      <w:r w:rsidRPr="00C72540">
        <w:rPr>
          <w:rFonts w:ascii="Roboto" w:hAnsi="Roboto"/>
          <w:iCs/>
          <w:color w:val="000000" w:themeColor="text1"/>
          <w:lang w:val="ro-RO"/>
        </w:rPr>
        <w:t>Denumirea/numele şi prenumele plătitorului; în cazul în care plătitorul este o persoană fizică care nu practică activitate de întreprinzător sau alt tip de activitate, adăugător se indică</w:t>
      </w:r>
      <w:r w:rsidR="00B30A47" w:rsidRPr="00C72540">
        <w:rPr>
          <w:rFonts w:ascii="Roboto" w:hAnsi="Roboto"/>
          <w:iCs/>
          <w:color w:val="000000" w:themeColor="text1"/>
          <w:lang w:val="ro-RO"/>
        </w:rPr>
        <w:t>:</w:t>
      </w:r>
      <w:r w:rsidRPr="00C72540">
        <w:rPr>
          <w:rFonts w:ascii="Roboto" w:hAnsi="Roboto"/>
          <w:iCs/>
          <w:color w:val="000000" w:themeColor="text1"/>
          <w:lang w:val="ro-RO"/>
        </w:rPr>
        <w:t xml:space="preserve"> seria, numărul, data, luna şi anul eliberării</w:t>
      </w:r>
      <w:r w:rsidR="002B13E6" w:rsidRPr="00C72540">
        <w:rPr>
          <w:rFonts w:ascii="Roboto" w:hAnsi="Roboto"/>
          <w:iCs/>
          <w:color w:val="000000" w:themeColor="text1"/>
          <w:lang w:val="ro-RO"/>
        </w:rPr>
        <w:t xml:space="preserve"> actului de identitate</w:t>
      </w:r>
      <w:r w:rsidRPr="00C72540">
        <w:rPr>
          <w:rFonts w:ascii="Roboto" w:hAnsi="Roboto"/>
          <w:iCs/>
          <w:color w:val="000000" w:themeColor="text1"/>
          <w:lang w:val="ro-RO"/>
        </w:rPr>
        <w:t>.</w:t>
      </w:r>
    </w:p>
    <w:p w14:paraId="652133C5" w14:textId="2B299FD1" w:rsidR="00765F5E" w:rsidRPr="00C72540" w:rsidRDefault="00765F5E" w:rsidP="008A40FE">
      <w:pPr>
        <w:numPr>
          <w:ilvl w:val="0"/>
          <w:numId w:val="2"/>
        </w:numPr>
        <w:tabs>
          <w:tab w:val="clear" w:pos="72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Codul fiscal al plătitorului</w:t>
      </w:r>
      <w:r w:rsidR="00F22C69" w:rsidRPr="00C72540">
        <w:rPr>
          <w:rFonts w:ascii="Roboto" w:hAnsi="Roboto"/>
          <w:iCs/>
          <w:color w:val="000000" w:themeColor="text1"/>
          <w:lang w:val="ro-RO"/>
        </w:rPr>
        <w:t xml:space="preserve"> și </w:t>
      </w:r>
      <w:r w:rsidR="00F22C69" w:rsidRPr="00C72540">
        <w:rPr>
          <w:rFonts w:ascii="Roboto" w:hAnsi="Roboto"/>
          <w:bCs/>
          <w:lang w:val="ro-RO"/>
        </w:rPr>
        <w:t>al beneficiarului plății,</w:t>
      </w:r>
      <w:r w:rsidR="00F22C69" w:rsidRPr="00C72540">
        <w:rPr>
          <w:rFonts w:ascii="Roboto" w:hAnsi="Roboto"/>
          <w:lang w:val="ro-RO"/>
        </w:rPr>
        <w:t xml:space="preserve"> maximum 13 simboluri</w:t>
      </w:r>
      <w:r w:rsidR="00F22C69" w:rsidRPr="00C72540">
        <w:rPr>
          <w:rFonts w:ascii="Roboto" w:hAnsi="Roboto"/>
          <w:iCs/>
          <w:color w:val="000000" w:themeColor="text1"/>
          <w:lang w:val="ro-RO"/>
        </w:rPr>
        <w:t>.</w:t>
      </w:r>
      <w:r w:rsidRPr="00C72540">
        <w:rPr>
          <w:rFonts w:ascii="Roboto" w:hAnsi="Roboto"/>
          <w:iCs/>
          <w:color w:val="000000" w:themeColor="text1"/>
          <w:lang w:val="ro-RO"/>
        </w:rPr>
        <w:t xml:space="preserve"> </w:t>
      </w:r>
      <w:r w:rsidR="00F22C69" w:rsidRPr="00C72540">
        <w:rPr>
          <w:rFonts w:ascii="Roboto" w:hAnsi="Roboto"/>
          <w:iCs/>
          <w:color w:val="000000" w:themeColor="text1"/>
          <w:lang w:val="ro-RO"/>
        </w:rPr>
        <w:t>Î</w:t>
      </w:r>
      <w:r w:rsidRPr="00C72540">
        <w:rPr>
          <w:rFonts w:ascii="Roboto" w:hAnsi="Roboto"/>
          <w:iCs/>
          <w:color w:val="000000" w:themeColor="text1"/>
          <w:lang w:val="ro-RO"/>
        </w:rPr>
        <w:t>n cazul în care plătitorul</w:t>
      </w:r>
      <w:r w:rsidR="00F22C69" w:rsidRPr="00C72540">
        <w:rPr>
          <w:rFonts w:ascii="Roboto" w:hAnsi="Roboto"/>
          <w:iCs/>
          <w:color w:val="000000" w:themeColor="text1"/>
          <w:lang w:val="ro-RO"/>
        </w:rPr>
        <w:t>/beneficiarul plății</w:t>
      </w:r>
      <w:r w:rsidRPr="00C72540">
        <w:rPr>
          <w:rFonts w:ascii="Roboto" w:hAnsi="Roboto"/>
          <w:iCs/>
          <w:color w:val="000000" w:themeColor="text1"/>
          <w:lang w:val="ro-RO"/>
        </w:rPr>
        <w:t xml:space="preserve"> este o persoană nerezidentă</w:t>
      </w:r>
      <w:r w:rsidR="00F22C69" w:rsidRPr="00C72540">
        <w:rPr>
          <w:rFonts w:ascii="Roboto" w:hAnsi="Roboto"/>
          <w:iCs/>
          <w:color w:val="000000" w:themeColor="text1"/>
          <w:lang w:val="ro-RO"/>
        </w:rPr>
        <w:t>,</w:t>
      </w:r>
      <w:r w:rsidRPr="00C72540">
        <w:rPr>
          <w:rFonts w:ascii="Roboto" w:hAnsi="Roboto"/>
          <w:iCs/>
          <w:color w:val="000000" w:themeColor="text1"/>
          <w:lang w:val="ro-RO"/>
        </w:rPr>
        <w:t xml:space="preserve"> care nu deţine cod fiscal,</w:t>
      </w:r>
      <w:r w:rsidR="00F22C69" w:rsidRPr="00C72540">
        <w:rPr>
          <w:rFonts w:ascii="Roboto" w:hAnsi="Roboto"/>
          <w:iCs/>
          <w:color w:val="000000" w:themeColor="text1"/>
          <w:lang w:val="ro-RO"/>
        </w:rPr>
        <w:t xml:space="preserve"> se indică alte date de identificare a plătitorului/beneficiarului plății*</w:t>
      </w:r>
      <w:r w:rsidRPr="00C72540">
        <w:rPr>
          <w:rFonts w:ascii="Roboto" w:hAnsi="Roboto"/>
          <w:iCs/>
          <w:color w:val="000000" w:themeColor="text1"/>
          <w:lang w:val="ro-RO"/>
        </w:rPr>
        <w:t>.</w:t>
      </w:r>
    </w:p>
    <w:p w14:paraId="45CBF039" w14:textId="77777777" w:rsidR="00765F5E" w:rsidRPr="00C72540" w:rsidRDefault="00765F5E" w:rsidP="008A40FE">
      <w:pPr>
        <w:numPr>
          <w:ilvl w:val="0"/>
          <w:numId w:val="2"/>
        </w:numPr>
        <w:tabs>
          <w:tab w:val="clear" w:pos="72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Apartenenţa plătitorului la categoria de rezident/nerezident, conform legislaţiei valutare.</w:t>
      </w:r>
    </w:p>
    <w:p w14:paraId="3BCB8483" w14:textId="4749CB25" w:rsidR="00765F5E" w:rsidRPr="00C72540" w:rsidRDefault="00765F5E" w:rsidP="008A40FE">
      <w:pPr>
        <w:numPr>
          <w:ilvl w:val="0"/>
          <w:numId w:val="2"/>
        </w:numPr>
        <w:tabs>
          <w:tab w:val="clear" w:pos="72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Codul IBAN şi adresa plătitorului. În cazul în care utilizatorul serviciilor de plată se deserveşte la un prestator de servicii de plată nebancar</w:t>
      </w:r>
      <w:r w:rsidR="00DF309F" w:rsidRPr="00C72540">
        <w:rPr>
          <w:rFonts w:ascii="Roboto" w:hAnsi="Roboto"/>
          <w:iCs/>
          <w:color w:val="000000" w:themeColor="text1"/>
          <w:lang w:val="ro-RO"/>
        </w:rPr>
        <w:t xml:space="preserve"> </w:t>
      </w:r>
      <w:r w:rsidR="0087292B" w:rsidRPr="00C72540">
        <w:rPr>
          <w:rFonts w:ascii="Roboto" w:hAnsi="Roboto"/>
          <w:iCs/>
          <w:color w:val="000000" w:themeColor="text1"/>
          <w:lang w:val="ro-RO"/>
        </w:rPr>
        <w:t>care</w:t>
      </w:r>
      <w:r w:rsidR="008F4409" w:rsidRPr="00C72540">
        <w:rPr>
          <w:rFonts w:ascii="Roboto" w:hAnsi="Roboto"/>
          <w:color w:val="000000" w:themeColor="text1"/>
          <w:lang w:val="ro-RO"/>
        </w:rPr>
        <w:t xml:space="preserve"> nu </w:t>
      </w:r>
      <w:r w:rsidR="006C110E" w:rsidRPr="00C72540">
        <w:rPr>
          <w:rFonts w:ascii="Roboto" w:hAnsi="Roboto"/>
          <w:color w:val="000000" w:themeColor="text1"/>
          <w:lang w:val="ro-RO"/>
        </w:rPr>
        <w:t xml:space="preserve">este </w:t>
      </w:r>
      <w:r w:rsidR="008F4409" w:rsidRPr="00C72540">
        <w:rPr>
          <w:rFonts w:ascii="Roboto" w:hAnsi="Roboto"/>
          <w:color w:val="000000" w:themeColor="text1"/>
          <w:lang w:val="ro-RO"/>
        </w:rPr>
        <w:t>particip</w:t>
      </w:r>
      <w:r w:rsidR="006C110E" w:rsidRPr="00C72540">
        <w:rPr>
          <w:rFonts w:ascii="Roboto" w:hAnsi="Roboto"/>
          <w:color w:val="000000" w:themeColor="text1"/>
          <w:lang w:val="ro-RO"/>
        </w:rPr>
        <w:t>ant</w:t>
      </w:r>
      <w:r w:rsidR="008F4409" w:rsidRPr="00C72540">
        <w:rPr>
          <w:rFonts w:ascii="Roboto" w:hAnsi="Roboto"/>
          <w:color w:val="000000" w:themeColor="text1"/>
          <w:lang w:val="ro-RO"/>
        </w:rPr>
        <w:t xml:space="preserve"> la </w:t>
      </w:r>
      <w:r w:rsidR="008F4409" w:rsidRPr="00C72540">
        <w:rPr>
          <w:rFonts w:ascii="Roboto" w:hAnsi="Roboto"/>
          <w:iCs/>
          <w:color w:val="000000" w:themeColor="text1"/>
          <w:lang w:val="ro-RO"/>
        </w:rPr>
        <w:t>sistem pentru efectuarea transferului</w:t>
      </w:r>
      <w:r w:rsidR="00F22C69" w:rsidRPr="00C72540">
        <w:rPr>
          <w:rFonts w:ascii="Roboto" w:hAnsi="Roboto"/>
          <w:iCs/>
          <w:color w:val="000000" w:themeColor="text1"/>
          <w:lang w:val="ro-RO"/>
        </w:rPr>
        <w:t xml:space="preserve"> de credit</w:t>
      </w:r>
      <w:r w:rsidRPr="00C72540">
        <w:rPr>
          <w:rFonts w:ascii="Roboto" w:hAnsi="Roboto"/>
          <w:iCs/>
          <w:color w:val="000000" w:themeColor="text1"/>
          <w:lang w:val="ro-RO"/>
        </w:rPr>
        <w:t xml:space="preserve">, se indică codul IBAN al prestatorului de servicii de plată nebancar atribuit de </w:t>
      </w:r>
      <w:r w:rsidR="00F22C69" w:rsidRPr="00C72540">
        <w:rPr>
          <w:rFonts w:ascii="Roboto" w:hAnsi="Roboto"/>
          <w:iCs/>
          <w:color w:val="000000" w:themeColor="text1"/>
          <w:lang w:val="ro-RO"/>
        </w:rPr>
        <w:t xml:space="preserve">un prestator de servicii de plată </w:t>
      </w:r>
      <w:r w:rsidRPr="00C72540">
        <w:rPr>
          <w:rFonts w:ascii="Roboto" w:hAnsi="Roboto"/>
          <w:iCs/>
          <w:color w:val="000000" w:themeColor="text1"/>
          <w:lang w:val="ro-RO"/>
        </w:rPr>
        <w:t xml:space="preserve"> în vederea prestării serviciilor de plată.</w:t>
      </w:r>
    </w:p>
    <w:bookmarkEnd w:id="27"/>
    <w:p w14:paraId="76EF0631" w14:textId="71CCB190" w:rsidR="00765F5E" w:rsidRPr="00C72540" w:rsidRDefault="00765F5E" w:rsidP="008A40FE">
      <w:pPr>
        <w:numPr>
          <w:ilvl w:val="0"/>
          <w:numId w:val="2"/>
        </w:numPr>
        <w:tabs>
          <w:tab w:val="clear" w:pos="72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 xml:space="preserve">Suma </w:t>
      </w:r>
      <w:r w:rsidR="00D574B5" w:rsidRPr="00C72540">
        <w:rPr>
          <w:rFonts w:ascii="Roboto" w:hAnsi="Roboto"/>
          <w:iCs/>
          <w:color w:val="000000" w:themeColor="text1"/>
          <w:lang w:val="ro-RO"/>
        </w:rPr>
        <w:t xml:space="preserve">de plată </w:t>
      </w:r>
      <w:r w:rsidRPr="00C72540">
        <w:rPr>
          <w:rFonts w:ascii="Roboto" w:hAnsi="Roboto"/>
          <w:iCs/>
          <w:color w:val="000000" w:themeColor="text1"/>
          <w:lang w:val="ro-RO"/>
        </w:rPr>
        <w:t>indicată în cifre.</w:t>
      </w:r>
    </w:p>
    <w:p w14:paraId="4ACD76F1" w14:textId="246A7881" w:rsidR="00765F5E" w:rsidRPr="00C72540" w:rsidRDefault="00765F5E" w:rsidP="008A40FE">
      <w:pPr>
        <w:numPr>
          <w:ilvl w:val="0"/>
          <w:numId w:val="2"/>
        </w:numPr>
        <w:tabs>
          <w:tab w:val="clear" w:pos="72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 xml:space="preserve">Suma </w:t>
      </w:r>
      <w:r w:rsidR="00D574B5" w:rsidRPr="00C72540">
        <w:rPr>
          <w:rFonts w:ascii="Roboto" w:hAnsi="Roboto"/>
          <w:iCs/>
          <w:color w:val="000000" w:themeColor="text1"/>
          <w:lang w:val="ro-RO"/>
        </w:rPr>
        <w:t xml:space="preserve">de plată </w:t>
      </w:r>
      <w:r w:rsidRPr="00C72540">
        <w:rPr>
          <w:rFonts w:ascii="Roboto" w:hAnsi="Roboto"/>
          <w:iCs/>
          <w:color w:val="000000" w:themeColor="text1"/>
          <w:lang w:val="ro-RO"/>
        </w:rPr>
        <w:t>indicată în litere.</w:t>
      </w:r>
    </w:p>
    <w:p w14:paraId="4758E02E" w14:textId="012E7D6F" w:rsidR="00765F5E" w:rsidRPr="00C72540" w:rsidRDefault="00765F5E" w:rsidP="008A40FE">
      <w:pPr>
        <w:numPr>
          <w:ilvl w:val="0"/>
          <w:numId w:val="2"/>
        </w:numPr>
        <w:tabs>
          <w:tab w:val="clear" w:pos="72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Denumirea şi codul alfabetic al valutei.</w:t>
      </w:r>
    </w:p>
    <w:p w14:paraId="379D1C61" w14:textId="77777777" w:rsidR="00765F5E" w:rsidRPr="00C72540" w:rsidRDefault="00765F5E" w:rsidP="008A40FE">
      <w:pPr>
        <w:numPr>
          <w:ilvl w:val="0"/>
          <w:numId w:val="2"/>
        </w:numPr>
        <w:tabs>
          <w:tab w:val="clear" w:pos="72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 xml:space="preserve">Denumirea </w:t>
      </w:r>
      <w:r w:rsidRPr="00C72540">
        <w:rPr>
          <w:rFonts w:ascii="Roboto" w:hAnsi="Roboto"/>
          <w:color w:val="000000" w:themeColor="text1"/>
          <w:lang w:val="ro-RO"/>
        </w:rPr>
        <w:t>prestatorului beneficiar</w:t>
      </w:r>
      <w:r w:rsidRPr="00C72540">
        <w:rPr>
          <w:rFonts w:ascii="Roboto" w:hAnsi="Roboto"/>
          <w:iCs/>
          <w:color w:val="000000" w:themeColor="text1"/>
          <w:lang w:val="ro-RO"/>
        </w:rPr>
        <w:t xml:space="preserve">. </w:t>
      </w:r>
    </w:p>
    <w:p w14:paraId="21567CA6" w14:textId="77777777" w:rsidR="00765F5E" w:rsidRPr="00C72540" w:rsidRDefault="00765F5E" w:rsidP="008A40FE">
      <w:pPr>
        <w:numPr>
          <w:ilvl w:val="0"/>
          <w:numId w:val="2"/>
        </w:numPr>
        <w:tabs>
          <w:tab w:val="clear" w:pos="72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Denumirea/numele şi prenumele beneficiarului.</w:t>
      </w:r>
    </w:p>
    <w:p w14:paraId="0DF8A3C1" w14:textId="77777777" w:rsidR="00765F5E" w:rsidRPr="00C72540" w:rsidRDefault="00765F5E" w:rsidP="008A40FE">
      <w:pPr>
        <w:numPr>
          <w:ilvl w:val="0"/>
          <w:numId w:val="2"/>
        </w:numPr>
        <w:tabs>
          <w:tab w:val="clear" w:pos="72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Apartenenţa beneficiarului la categoria de rezident/nerezident, conform legislaţiei valutare.</w:t>
      </w:r>
    </w:p>
    <w:p w14:paraId="16AEE67A" w14:textId="40F42B44" w:rsidR="00765F5E" w:rsidRPr="00C72540" w:rsidRDefault="00765F5E" w:rsidP="008A40FE">
      <w:pPr>
        <w:numPr>
          <w:ilvl w:val="0"/>
          <w:numId w:val="2"/>
        </w:numPr>
        <w:tabs>
          <w:tab w:val="clear" w:pos="720"/>
          <w:tab w:val="left" w:pos="1134"/>
        </w:tabs>
        <w:ind w:left="0" w:firstLine="720"/>
        <w:jc w:val="both"/>
        <w:rPr>
          <w:rFonts w:ascii="Roboto" w:hAnsi="Roboto"/>
          <w:iCs/>
          <w:strike/>
          <w:color w:val="000000" w:themeColor="text1"/>
          <w:lang w:val="ro-RO"/>
        </w:rPr>
      </w:pPr>
      <w:r w:rsidRPr="00C72540">
        <w:rPr>
          <w:rFonts w:ascii="Roboto" w:hAnsi="Roboto"/>
          <w:iCs/>
          <w:color w:val="000000" w:themeColor="text1"/>
          <w:lang w:val="ro-RO"/>
        </w:rPr>
        <w:t>În cazul transferului de credit pe adresa beneficiarului</w:t>
      </w:r>
      <w:r w:rsidR="00307215" w:rsidRPr="00C72540">
        <w:rPr>
          <w:rFonts w:ascii="Roboto" w:hAnsi="Roboto"/>
          <w:iCs/>
          <w:color w:val="000000" w:themeColor="text1"/>
          <w:lang w:val="ro-RO"/>
        </w:rPr>
        <w:t xml:space="preserve"> plății</w:t>
      </w:r>
      <w:r w:rsidRPr="00C72540">
        <w:rPr>
          <w:rFonts w:ascii="Roboto" w:hAnsi="Roboto"/>
          <w:iCs/>
          <w:color w:val="000000" w:themeColor="text1"/>
          <w:lang w:val="ro-RO"/>
        </w:rPr>
        <w:t xml:space="preserve"> ce dispune de cod IBAN</w:t>
      </w:r>
      <w:r w:rsidR="006C110E" w:rsidRPr="00C72540">
        <w:rPr>
          <w:rFonts w:ascii="Roboto" w:hAnsi="Roboto"/>
          <w:iCs/>
          <w:color w:val="000000" w:themeColor="text1"/>
          <w:lang w:val="ro-RO"/>
        </w:rPr>
        <w:t xml:space="preserve"> -</w:t>
      </w:r>
      <w:r w:rsidRPr="00C72540">
        <w:rPr>
          <w:rFonts w:ascii="Roboto" w:hAnsi="Roboto"/>
          <w:iCs/>
          <w:color w:val="000000" w:themeColor="text1"/>
          <w:lang w:val="ro-RO"/>
        </w:rPr>
        <w:t xml:space="preserve"> se indică codul IBAN, oraşul şi ţara acestuia</w:t>
      </w:r>
      <w:r w:rsidR="00066BAF" w:rsidRPr="00C72540">
        <w:rPr>
          <w:rFonts w:ascii="Roboto" w:hAnsi="Roboto"/>
          <w:iCs/>
          <w:color w:val="000000" w:themeColor="text1"/>
          <w:lang w:val="ro-RO"/>
        </w:rPr>
        <w:t>, iar în cazul transferului de credit pe adresa beneficiarului</w:t>
      </w:r>
      <w:r w:rsidR="00307215" w:rsidRPr="00C72540">
        <w:rPr>
          <w:rFonts w:ascii="Roboto" w:hAnsi="Roboto"/>
          <w:iCs/>
          <w:color w:val="000000" w:themeColor="text1"/>
          <w:lang w:val="ro-RO"/>
        </w:rPr>
        <w:t xml:space="preserve"> plății</w:t>
      </w:r>
      <w:r w:rsidR="00066BAF" w:rsidRPr="00C72540">
        <w:rPr>
          <w:rFonts w:ascii="Roboto" w:hAnsi="Roboto"/>
          <w:iCs/>
          <w:color w:val="000000" w:themeColor="text1"/>
          <w:lang w:val="ro-RO"/>
        </w:rPr>
        <w:t xml:space="preserve"> </w:t>
      </w:r>
      <w:r w:rsidR="007155A2" w:rsidRPr="00C72540">
        <w:rPr>
          <w:rFonts w:ascii="Roboto" w:hAnsi="Roboto"/>
          <w:iCs/>
          <w:color w:val="000000" w:themeColor="text1"/>
          <w:lang w:val="ro-RO"/>
        </w:rPr>
        <w:t>c</w:t>
      </w:r>
      <w:r w:rsidR="00066BAF" w:rsidRPr="00C72540">
        <w:rPr>
          <w:rFonts w:ascii="Roboto" w:hAnsi="Roboto"/>
          <w:iCs/>
          <w:color w:val="000000" w:themeColor="text1"/>
          <w:lang w:val="ro-RO"/>
        </w:rPr>
        <w:t>e nu dispune de cod IBAN</w:t>
      </w:r>
      <w:r w:rsidR="006C110E" w:rsidRPr="00C72540">
        <w:rPr>
          <w:rFonts w:ascii="Roboto" w:hAnsi="Roboto"/>
          <w:iCs/>
          <w:color w:val="000000" w:themeColor="text1"/>
          <w:lang w:val="ro-RO"/>
        </w:rPr>
        <w:t xml:space="preserve"> -</w:t>
      </w:r>
      <w:r w:rsidR="00066BAF" w:rsidRPr="00C72540">
        <w:rPr>
          <w:rFonts w:ascii="Roboto" w:hAnsi="Roboto"/>
          <w:iCs/>
          <w:color w:val="000000" w:themeColor="text1"/>
          <w:lang w:val="ro-RO"/>
        </w:rPr>
        <w:t xml:space="preserve"> se indică numărul contului de plăți, orașul și țara acestuia</w:t>
      </w:r>
      <w:r w:rsidRPr="00C72540">
        <w:rPr>
          <w:rFonts w:ascii="Roboto" w:hAnsi="Roboto"/>
          <w:iCs/>
          <w:color w:val="000000" w:themeColor="text1"/>
          <w:lang w:val="ro-RO"/>
        </w:rPr>
        <w:t>.</w:t>
      </w:r>
      <w:r w:rsidRPr="00C72540">
        <w:rPr>
          <w:rFonts w:ascii="Roboto" w:hAnsi="Roboto"/>
          <w:iCs/>
          <w:strike/>
          <w:color w:val="000000" w:themeColor="text1"/>
          <w:lang w:val="ro-RO"/>
        </w:rPr>
        <w:t xml:space="preserve"> </w:t>
      </w:r>
    </w:p>
    <w:p w14:paraId="0CE4CF8A" w14:textId="77777777" w:rsidR="00765F5E" w:rsidRPr="00C72540" w:rsidRDefault="00765F5E" w:rsidP="008A40FE">
      <w:pPr>
        <w:numPr>
          <w:ilvl w:val="0"/>
          <w:numId w:val="2"/>
        </w:numPr>
        <w:tabs>
          <w:tab w:val="clear" w:pos="72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Destinaţia plăţii – se indică scopul plăţii/transferului şi se face referinţă la documentele relevante în baza cărora se efectuează plata/transferul.</w:t>
      </w:r>
    </w:p>
    <w:p w14:paraId="40FA9B34" w14:textId="0CE8F8E6" w:rsidR="00765F5E" w:rsidRPr="00C72540" w:rsidRDefault="00765F5E" w:rsidP="008A40FE">
      <w:pPr>
        <w:numPr>
          <w:ilvl w:val="0"/>
          <w:numId w:val="2"/>
        </w:numPr>
        <w:tabs>
          <w:tab w:val="clear" w:pos="72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 xml:space="preserve">Codul operaţiunii care se completează conform </w:t>
      </w:r>
      <w:r w:rsidR="006C110E" w:rsidRPr="00C72540">
        <w:rPr>
          <w:rFonts w:ascii="Roboto" w:hAnsi="Roboto"/>
          <w:iCs/>
          <w:color w:val="000000" w:themeColor="text1"/>
          <w:lang w:val="ro-RO"/>
        </w:rPr>
        <w:t>a</w:t>
      </w:r>
      <w:r w:rsidRPr="00C72540">
        <w:rPr>
          <w:rFonts w:ascii="Roboto" w:hAnsi="Roboto"/>
          <w:iCs/>
          <w:color w:val="000000" w:themeColor="text1"/>
          <w:lang w:val="ro-RO"/>
        </w:rPr>
        <w:t>nexei nr. 4 „Clasificatorul operaţiunilor de plată” la Regulamentul cu privire la raportarea informaţiei aferente Balanţei de plăţi, aprobat prin Hotăr</w:t>
      </w:r>
      <w:r w:rsidR="006C110E" w:rsidRPr="00C72540">
        <w:rPr>
          <w:rFonts w:ascii="Roboto" w:hAnsi="Roboto"/>
          <w:iCs/>
          <w:color w:val="000000" w:themeColor="text1"/>
          <w:lang w:val="ro-RO"/>
        </w:rPr>
        <w:t>â</w:t>
      </w:r>
      <w:r w:rsidRPr="00C72540">
        <w:rPr>
          <w:rFonts w:ascii="Roboto" w:hAnsi="Roboto"/>
          <w:iCs/>
          <w:color w:val="000000" w:themeColor="text1"/>
          <w:lang w:val="ro-RO"/>
        </w:rPr>
        <w:t>rea Consiliului de administraţie al Băncii Naţionale a Moldovei nr. 61 din 11 septembrie 1997 (Republicat în Monitorul Oficial al Republicii Moldova, 2006, nr. 5-8).</w:t>
      </w:r>
    </w:p>
    <w:p w14:paraId="6920EAF6" w14:textId="77777777" w:rsidR="00765F5E" w:rsidRPr="00C72540" w:rsidRDefault="00765F5E" w:rsidP="008A40FE">
      <w:pPr>
        <w:numPr>
          <w:ilvl w:val="0"/>
          <w:numId w:val="2"/>
        </w:numPr>
        <w:tabs>
          <w:tab w:val="clear" w:pos="72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Responsabilul de plata comisionului.</w:t>
      </w:r>
    </w:p>
    <w:p w14:paraId="2EE2CDBD" w14:textId="13EE085E" w:rsidR="00765F5E" w:rsidRPr="00C72540" w:rsidRDefault="00765F5E" w:rsidP="008A40FE">
      <w:pPr>
        <w:numPr>
          <w:ilvl w:val="0"/>
          <w:numId w:val="2"/>
        </w:numPr>
        <w:tabs>
          <w:tab w:val="clear" w:pos="72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Menţiunile emitentului – se aplică semnătura/ile persoanelor cu drept de semnătură şi, după caz (în cazul în care emitentul dispune de ştampilă), ştampila emitentului; în cazul ordinului de plată întocmit şi transmis în mod electronic, se efectuează autentificarea electronică a documentului de plată, în conformitate cu condiţiile contractuale şi legislaţia în vigoare.</w:t>
      </w:r>
    </w:p>
    <w:p w14:paraId="4DFB947D" w14:textId="58B963D4" w:rsidR="00765F5E" w:rsidRPr="00C72540" w:rsidRDefault="00765F5E" w:rsidP="008A40FE">
      <w:pPr>
        <w:numPr>
          <w:ilvl w:val="0"/>
          <w:numId w:val="2"/>
        </w:numPr>
        <w:tabs>
          <w:tab w:val="clear" w:pos="720"/>
          <w:tab w:val="left" w:pos="1134"/>
        </w:tabs>
        <w:ind w:left="0" w:firstLine="720"/>
        <w:jc w:val="both"/>
        <w:rPr>
          <w:rFonts w:ascii="Roboto" w:hAnsi="Roboto"/>
          <w:color w:val="000000" w:themeColor="text1"/>
          <w:lang w:val="ro-RO" w:eastAsia="ru-RU"/>
        </w:rPr>
      </w:pPr>
      <w:r w:rsidRPr="00C72540">
        <w:rPr>
          <w:rFonts w:ascii="Roboto" w:hAnsi="Roboto"/>
          <w:color w:val="000000" w:themeColor="text1"/>
          <w:lang w:val="ro-RO" w:eastAsia="ru-RU"/>
        </w:rPr>
        <w:t>Menţiunile prestatorului</w:t>
      </w:r>
      <w:r w:rsidR="00307215" w:rsidRPr="00C72540">
        <w:rPr>
          <w:rFonts w:ascii="Roboto" w:hAnsi="Roboto"/>
          <w:color w:val="000000" w:themeColor="text1"/>
          <w:lang w:val="ro-RO" w:eastAsia="ru-RU"/>
        </w:rPr>
        <w:t xml:space="preserve"> de servicii de plată al</w:t>
      </w:r>
      <w:r w:rsidRPr="00C72540">
        <w:rPr>
          <w:rFonts w:ascii="Roboto" w:hAnsi="Roboto"/>
          <w:color w:val="000000" w:themeColor="text1"/>
          <w:lang w:val="ro-RO" w:eastAsia="ru-RU"/>
        </w:rPr>
        <w:t xml:space="preserve"> plătitor</w:t>
      </w:r>
      <w:r w:rsidR="00307215" w:rsidRPr="00C72540">
        <w:rPr>
          <w:rFonts w:ascii="Roboto" w:hAnsi="Roboto"/>
          <w:color w:val="000000" w:themeColor="text1"/>
          <w:lang w:val="ro-RO" w:eastAsia="ru-RU"/>
        </w:rPr>
        <w:t>ului</w:t>
      </w:r>
      <w:r w:rsidRPr="00C72540">
        <w:rPr>
          <w:rFonts w:ascii="Roboto" w:hAnsi="Roboto"/>
          <w:color w:val="000000" w:themeColor="text1"/>
          <w:lang w:val="ro-RO" w:eastAsia="ru-RU"/>
        </w:rPr>
        <w:t xml:space="preserve"> – se aplică semnătura şi ştampila prestatorului de servicii de plată privind acceptarea sau refuzul </w:t>
      </w:r>
      <w:r w:rsidRPr="00C72540">
        <w:rPr>
          <w:rFonts w:ascii="Roboto" w:hAnsi="Roboto"/>
          <w:color w:val="000000" w:themeColor="text1"/>
          <w:lang w:val="ro-RO" w:eastAsia="ru-RU"/>
        </w:rPr>
        <w:lastRenderedPageBreak/>
        <w:t xml:space="preserve">ordinului de plată; în cazul ordinului de plată transmis în mod electronic se va indica data/timpul executării tranzacţiei electronice şi tipul sistemului de deservire bancară la distanţă sau </w:t>
      </w:r>
      <w:r w:rsidR="006C110E" w:rsidRPr="00C72540">
        <w:rPr>
          <w:rFonts w:ascii="Roboto" w:hAnsi="Roboto"/>
          <w:color w:val="000000" w:themeColor="text1"/>
          <w:lang w:val="ro-RO" w:eastAsia="ru-RU"/>
        </w:rPr>
        <w:t xml:space="preserve">a </w:t>
      </w:r>
      <w:r w:rsidRPr="00C72540">
        <w:rPr>
          <w:rFonts w:ascii="Roboto" w:hAnsi="Roboto"/>
          <w:color w:val="000000" w:themeColor="text1"/>
          <w:lang w:val="ro-RO" w:eastAsia="ru-RU"/>
        </w:rPr>
        <w:t xml:space="preserve">altui sistem electronic, în conformitate cu actele normative ale Băncii Naţionale a Moldovei. În cazul transferului de credit executat la o dată viitoare a plăţii, se indică data executării ordinului. În cazul în care plătitorul se deserveşte la un prestator de servicii de plată nebancar, se indică şi </w:t>
      </w:r>
      <w:r w:rsidR="007B1C9D" w:rsidRPr="00C72540">
        <w:rPr>
          <w:rFonts w:ascii="Roboto" w:hAnsi="Roboto"/>
          <w:color w:val="000000" w:themeColor="text1"/>
          <w:lang w:val="ro-RO" w:eastAsia="ru-RU"/>
        </w:rPr>
        <w:t>plătitorul</w:t>
      </w:r>
      <w:r w:rsidRPr="00C72540">
        <w:rPr>
          <w:rFonts w:ascii="Roboto" w:hAnsi="Roboto"/>
          <w:color w:val="000000" w:themeColor="text1"/>
          <w:lang w:val="ro-RO" w:eastAsia="ru-RU"/>
        </w:rPr>
        <w:t>, precum şi numărul contului de plăţi sau codul IBAN al acestuia.</w:t>
      </w:r>
      <w:r w:rsidRPr="00C72540">
        <w:rPr>
          <w:rFonts w:ascii="Roboto" w:hAnsi="Roboto"/>
          <w:i/>
          <w:color w:val="000000" w:themeColor="text1"/>
          <w:lang w:val="ro-RO" w:eastAsia="ru-RU"/>
        </w:rPr>
        <w:t xml:space="preserve"> </w:t>
      </w:r>
      <w:r w:rsidRPr="00C72540">
        <w:rPr>
          <w:rFonts w:ascii="Roboto" w:hAnsi="Roboto"/>
          <w:color w:val="000000" w:themeColor="text1"/>
          <w:lang w:val="ro-RO" w:eastAsia="ru-RU"/>
        </w:rPr>
        <w:t xml:space="preserve">Modalitatea de indicare a termenului de executare urmează a fi convenită între plătitor şi prestator. </w:t>
      </w:r>
    </w:p>
    <w:p w14:paraId="71385912" w14:textId="4EA6E86B" w:rsidR="00765F5E" w:rsidRPr="00C72540" w:rsidRDefault="00765F5E" w:rsidP="008A40FE">
      <w:pPr>
        <w:numPr>
          <w:ilvl w:val="0"/>
          <w:numId w:val="2"/>
        </w:numPr>
        <w:tabs>
          <w:tab w:val="clear" w:pos="720"/>
          <w:tab w:val="left" w:pos="1134"/>
        </w:tabs>
        <w:ind w:left="0" w:firstLine="720"/>
        <w:jc w:val="both"/>
        <w:rPr>
          <w:rFonts w:ascii="Roboto" w:hAnsi="Roboto"/>
          <w:color w:val="000000" w:themeColor="text1"/>
          <w:lang w:val="ro-RO" w:eastAsia="ru-RU"/>
        </w:rPr>
      </w:pPr>
      <w:r w:rsidRPr="00C72540">
        <w:rPr>
          <w:rFonts w:ascii="Roboto" w:hAnsi="Roboto"/>
          <w:color w:val="000000" w:themeColor="text1"/>
          <w:lang w:val="ro-RO" w:eastAsia="ru-RU"/>
        </w:rPr>
        <w:t>Data decontării transferului de credit – se completează de către prestatorul</w:t>
      </w:r>
      <w:r w:rsidR="00D86E22" w:rsidRPr="00C72540">
        <w:rPr>
          <w:rFonts w:ascii="Roboto" w:hAnsi="Roboto"/>
          <w:color w:val="000000" w:themeColor="text1"/>
          <w:lang w:val="ro-RO" w:eastAsia="ru-RU"/>
        </w:rPr>
        <w:t xml:space="preserve"> de servicii de plată al</w:t>
      </w:r>
      <w:r w:rsidRPr="00C72540">
        <w:rPr>
          <w:rFonts w:ascii="Roboto" w:hAnsi="Roboto"/>
          <w:color w:val="000000" w:themeColor="text1"/>
          <w:lang w:val="ro-RO" w:eastAsia="ru-RU"/>
        </w:rPr>
        <w:t xml:space="preserve"> plătitor</w:t>
      </w:r>
      <w:r w:rsidR="00D86E22" w:rsidRPr="00C72540">
        <w:rPr>
          <w:rFonts w:ascii="Roboto" w:hAnsi="Roboto"/>
          <w:color w:val="000000" w:themeColor="text1"/>
          <w:lang w:val="ro-RO" w:eastAsia="ru-RU"/>
        </w:rPr>
        <w:t>ului</w:t>
      </w:r>
      <w:r w:rsidRPr="00C72540">
        <w:rPr>
          <w:rFonts w:ascii="Roboto" w:hAnsi="Roboto"/>
          <w:color w:val="000000" w:themeColor="text1"/>
          <w:lang w:val="ro-RO" w:eastAsia="ru-RU"/>
        </w:rPr>
        <w:t xml:space="preserve">. </w:t>
      </w:r>
    </w:p>
    <w:p w14:paraId="19BDF370" w14:textId="7AE84957" w:rsidR="00765F5E" w:rsidRPr="00C72540" w:rsidRDefault="00765F5E" w:rsidP="008A40FE">
      <w:pPr>
        <w:numPr>
          <w:ilvl w:val="0"/>
          <w:numId w:val="2"/>
        </w:numPr>
        <w:tabs>
          <w:tab w:val="clear" w:pos="720"/>
          <w:tab w:val="left" w:pos="1134"/>
        </w:tabs>
        <w:ind w:left="0" w:firstLine="720"/>
        <w:jc w:val="both"/>
        <w:rPr>
          <w:rFonts w:ascii="Roboto" w:hAnsi="Roboto"/>
          <w:color w:val="000000" w:themeColor="text1"/>
          <w:lang w:val="ro-RO" w:eastAsia="ru-RU"/>
        </w:rPr>
      </w:pPr>
      <w:r w:rsidRPr="00C72540">
        <w:rPr>
          <w:rFonts w:ascii="Roboto" w:hAnsi="Roboto"/>
          <w:color w:val="000000" w:themeColor="text1"/>
          <w:lang w:val="ro-RO" w:eastAsia="ru-RU"/>
        </w:rPr>
        <w:t xml:space="preserve">Numărul de referinţă pentru mesajul electronic aferent transferului de credit al prestatorului </w:t>
      </w:r>
      <w:r w:rsidR="00D86E22" w:rsidRPr="00C72540">
        <w:rPr>
          <w:rFonts w:ascii="Roboto" w:hAnsi="Roboto"/>
          <w:color w:val="000000" w:themeColor="text1"/>
          <w:lang w:val="ro-RO" w:eastAsia="ru-RU"/>
        </w:rPr>
        <w:t xml:space="preserve">de servicii de plată al </w:t>
      </w:r>
      <w:r w:rsidRPr="00C72540">
        <w:rPr>
          <w:rFonts w:ascii="Roboto" w:hAnsi="Roboto"/>
          <w:color w:val="000000" w:themeColor="text1"/>
          <w:lang w:val="ro-RO" w:eastAsia="ru-RU"/>
        </w:rPr>
        <w:t>plătitor</w:t>
      </w:r>
      <w:r w:rsidR="00D86E22" w:rsidRPr="00C72540">
        <w:rPr>
          <w:rFonts w:ascii="Roboto" w:hAnsi="Roboto"/>
          <w:color w:val="000000" w:themeColor="text1"/>
          <w:lang w:val="ro-RO" w:eastAsia="ru-RU"/>
        </w:rPr>
        <w:t>ului</w:t>
      </w:r>
      <w:r w:rsidRPr="00C72540">
        <w:rPr>
          <w:rFonts w:ascii="Roboto" w:hAnsi="Roboto"/>
          <w:color w:val="000000" w:themeColor="text1"/>
          <w:lang w:val="ro-RO" w:eastAsia="ru-RU"/>
        </w:rPr>
        <w:t xml:space="preserve"> - se completează de către prestatorul </w:t>
      </w:r>
      <w:r w:rsidR="00D86E22" w:rsidRPr="00C72540">
        <w:rPr>
          <w:rFonts w:ascii="Roboto" w:hAnsi="Roboto"/>
          <w:color w:val="000000" w:themeColor="text1"/>
          <w:lang w:val="ro-RO" w:eastAsia="ru-RU"/>
        </w:rPr>
        <w:t xml:space="preserve">de servicii de plată al </w:t>
      </w:r>
      <w:r w:rsidRPr="00C72540">
        <w:rPr>
          <w:rFonts w:ascii="Roboto" w:hAnsi="Roboto"/>
          <w:color w:val="000000" w:themeColor="text1"/>
          <w:lang w:val="ro-RO" w:eastAsia="ru-RU"/>
        </w:rPr>
        <w:t>plătitor</w:t>
      </w:r>
      <w:r w:rsidR="00D86E22" w:rsidRPr="00C72540">
        <w:rPr>
          <w:rFonts w:ascii="Roboto" w:hAnsi="Roboto"/>
          <w:color w:val="000000" w:themeColor="text1"/>
          <w:lang w:val="ro-RO" w:eastAsia="ru-RU"/>
        </w:rPr>
        <w:t>ului</w:t>
      </w:r>
      <w:r w:rsidRPr="00C72540">
        <w:rPr>
          <w:rFonts w:ascii="Roboto" w:hAnsi="Roboto"/>
          <w:color w:val="000000" w:themeColor="text1"/>
          <w:lang w:val="ro-RO" w:eastAsia="ru-RU"/>
        </w:rPr>
        <w:t>.</w:t>
      </w:r>
    </w:p>
    <w:p w14:paraId="7CCC5CBB" w14:textId="77777777" w:rsidR="00426B97" w:rsidRPr="00C72540" w:rsidRDefault="00426B97" w:rsidP="008A40FE">
      <w:pPr>
        <w:tabs>
          <w:tab w:val="left" w:pos="1134"/>
        </w:tabs>
        <w:ind w:firstLine="720"/>
        <w:jc w:val="both"/>
        <w:rPr>
          <w:rFonts w:ascii="Roboto" w:hAnsi="Roboto"/>
          <w:b/>
          <w:color w:val="000000" w:themeColor="text1"/>
          <w:lang w:val="ro-RO"/>
        </w:rPr>
      </w:pPr>
    </w:p>
    <w:p w14:paraId="2730D8BF" w14:textId="0DC7F6B6" w:rsidR="00765F5E" w:rsidRPr="00C72540" w:rsidRDefault="00765F5E" w:rsidP="008A40FE">
      <w:pPr>
        <w:tabs>
          <w:tab w:val="left" w:pos="1134"/>
        </w:tabs>
        <w:ind w:firstLine="720"/>
        <w:jc w:val="both"/>
        <w:rPr>
          <w:rFonts w:ascii="Roboto" w:hAnsi="Roboto"/>
          <w:b/>
          <w:color w:val="000000" w:themeColor="text1"/>
          <w:lang w:val="ro-RO"/>
        </w:rPr>
      </w:pPr>
      <w:r w:rsidRPr="00C72540">
        <w:rPr>
          <w:rFonts w:ascii="Roboto" w:hAnsi="Roboto"/>
          <w:b/>
          <w:color w:val="000000" w:themeColor="text1"/>
          <w:lang w:val="ro-RO"/>
        </w:rPr>
        <w:t xml:space="preserve">II. </w:t>
      </w:r>
      <w:r w:rsidR="00426B97" w:rsidRPr="00C72540">
        <w:rPr>
          <w:rFonts w:ascii="Roboto" w:hAnsi="Roboto"/>
          <w:b/>
          <w:color w:val="000000" w:themeColor="text1"/>
          <w:lang w:val="ro-RO"/>
        </w:rPr>
        <w:t>Opționale</w:t>
      </w:r>
      <w:r w:rsidRPr="00C72540">
        <w:rPr>
          <w:rFonts w:ascii="Roboto" w:hAnsi="Roboto"/>
          <w:b/>
          <w:color w:val="000000" w:themeColor="text1"/>
          <w:lang w:val="ro-RO"/>
        </w:rPr>
        <w:t>:</w:t>
      </w:r>
    </w:p>
    <w:p w14:paraId="17F7CEB0" w14:textId="485DE20A" w:rsidR="00765F5E" w:rsidRPr="00C72540" w:rsidRDefault="00053DE5" w:rsidP="002A709E">
      <w:pPr>
        <w:numPr>
          <w:ilvl w:val="1"/>
          <w:numId w:val="3"/>
        </w:numPr>
        <w:tabs>
          <w:tab w:val="clear" w:pos="144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 xml:space="preserve"> </w:t>
      </w:r>
      <w:r w:rsidR="00765F5E" w:rsidRPr="00C72540">
        <w:rPr>
          <w:rFonts w:ascii="Roboto" w:hAnsi="Roboto"/>
          <w:iCs/>
          <w:color w:val="000000" w:themeColor="text1"/>
          <w:lang w:val="ro-RO"/>
        </w:rPr>
        <w:t xml:space="preserve">Numărul contului prestatorului </w:t>
      </w:r>
      <w:r w:rsidR="009F4A03" w:rsidRPr="00C72540">
        <w:rPr>
          <w:rFonts w:ascii="Roboto" w:hAnsi="Roboto"/>
          <w:iCs/>
          <w:color w:val="000000" w:themeColor="text1"/>
          <w:lang w:val="ro-RO"/>
        </w:rPr>
        <w:t xml:space="preserve">de servicii de plată al </w:t>
      </w:r>
      <w:r w:rsidR="00765F5E" w:rsidRPr="00C72540">
        <w:rPr>
          <w:rFonts w:ascii="Roboto" w:hAnsi="Roboto"/>
          <w:iCs/>
          <w:color w:val="000000" w:themeColor="text1"/>
          <w:lang w:val="ro-RO"/>
        </w:rPr>
        <w:t>beneficiar</w:t>
      </w:r>
      <w:r w:rsidR="009F4A03" w:rsidRPr="00C72540">
        <w:rPr>
          <w:rFonts w:ascii="Roboto" w:hAnsi="Roboto"/>
          <w:iCs/>
          <w:color w:val="000000" w:themeColor="text1"/>
          <w:lang w:val="ro-RO"/>
        </w:rPr>
        <w:t>ului plății</w:t>
      </w:r>
      <w:r w:rsidR="00765F5E" w:rsidRPr="00C72540">
        <w:rPr>
          <w:rFonts w:ascii="Roboto" w:hAnsi="Roboto"/>
          <w:iCs/>
          <w:color w:val="000000" w:themeColor="text1"/>
          <w:lang w:val="ro-RO"/>
        </w:rPr>
        <w:t xml:space="preserve"> şi adresa acestuia.</w:t>
      </w:r>
    </w:p>
    <w:p w14:paraId="18C0EB5D" w14:textId="77777777" w:rsidR="00765F5E" w:rsidRPr="00C72540" w:rsidRDefault="00765F5E" w:rsidP="002A709E">
      <w:pPr>
        <w:numPr>
          <w:ilvl w:val="1"/>
          <w:numId w:val="3"/>
        </w:numPr>
        <w:tabs>
          <w:tab w:val="clear" w:pos="144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Codul ţării, se indică codul ţării partenerului nerezident, conform actelor normative în vigoare.</w:t>
      </w:r>
    </w:p>
    <w:p w14:paraId="3C1215D1" w14:textId="77777777" w:rsidR="00765F5E" w:rsidRPr="00C72540" w:rsidRDefault="00765F5E" w:rsidP="002A709E">
      <w:pPr>
        <w:numPr>
          <w:ilvl w:val="1"/>
          <w:numId w:val="3"/>
        </w:numPr>
        <w:tabs>
          <w:tab w:val="clear" w:pos="144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 xml:space="preserve">Denumirea </w:t>
      </w:r>
      <w:r w:rsidRPr="00C72540">
        <w:rPr>
          <w:rFonts w:ascii="Roboto" w:hAnsi="Roboto"/>
          <w:color w:val="000000" w:themeColor="text1"/>
          <w:lang w:val="ro-RO"/>
        </w:rPr>
        <w:t>prestatorului intermediar</w:t>
      </w:r>
      <w:r w:rsidRPr="00C72540">
        <w:rPr>
          <w:rFonts w:ascii="Roboto" w:hAnsi="Roboto"/>
          <w:iCs/>
          <w:color w:val="000000" w:themeColor="text1"/>
          <w:lang w:val="ro-RO"/>
        </w:rPr>
        <w:t>.</w:t>
      </w:r>
    </w:p>
    <w:p w14:paraId="6F3A9309" w14:textId="77777777" w:rsidR="00DA733B" w:rsidRPr="00C72540" w:rsidRDefault="00765F5E" w:rsidP="002A709E">
      <w:pPr>
        <w:numPr>
          <w:ilvl w:val="1"/>
          <w:numId w:val="3"/>
        </w:numPr>
        <w:tabs>
          <w:tab w:val="clear" w:pos="1440"/>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 xml:space="preserve">Alte elemente stabilite de către prestatorul </w:t>
      </w:r>
      <w:r w:rsidR="009F4A03" w:rsidRPr="00C72540">
        <w:rPr>
          <w:rFonts w:ascii="Roboto" w:hAnsi="Roboto"/>
          <w:iCs/>
          <w:color w:val="000000" w:themeColor="text1"/>
          <w:lang w:val="ro-RO"/>
        </w:rPr>
        <w:t xml:space="preserve">de servicii de plată al </w:t>
      </w:r>
      <w:r w:rsidRPr="00C72540">
        <w:rPr>
          <w:rFonts w:ascii="Roboto" w:hAnsi="Roboto"/>
          <w:iCs/>
          <w:color w:val="000000" w:themeColor="text1"/>
          <w:lang w:val="ro-RO"/>
        </w:rPr>
        <w:t>plătitor</w:t>
      </w:r>
      <w:r w:rsidR="009F4A03" w:rsidRPr="00C72540">
        <w:rPr>
          <w:rFonts w:ascii="Roboto" w:hAnsi="Roboto"/>
          <w:iCs/>
          <w:color w:val="000000" w:themeColor="text1"/>
          <w:lang w:val="ro-RO"/>
        </w:rPr>
        <w:t>ului</w:t>
      </w:r>
      <w:r w:rsidRPr="00C72540">
        <w:rPr>
          <w:rFonts w:ascii="Roboto" w:hAnsi="Roboto"/>
          <w:iCs/>
          <w:color w:val="000000" w:themeColor="text1"/>
          <w:lang w:val="ro-RO"/>
        </w:rPr>
        <w:t>.</w:t>
      </w:r>
    </w:p>
    <w:p w14:paraId="4F121CA7" w14:textId="424F1738" w:rsidR="00DA733B" w:rsidRPr="00C72540" w:rsidRDefault="00DA733B" w:rsidP="002A709E">
      <w:pPr>
        <w:numPr>
          <w:ilvl w:val="1"/>
          <w:numId w:val="3"/>
        </w:numPr>
        <w:tabs>
          <w:tab w:val="clear" w:pos="1440"/>
          <w:tab w:val="left" w:pos="1134"/>
        </w:tabs>
        <w:ind w:left="0" w:firstLine="720"/>
        <w:jc w:val="both"/>
        <w:rPr>
          <w:rFonts w:ascii="Roboto" w:hAnsi="Roboto"/>
          <w:iCs/>
          <w:color w:val="000000" w:themeColor="text1"/>
          <w:lang w:val="ro-RO"/>
        </w:rPr>
      </w:pPr>
      <w:r w:rsidRPr="00C72540">
        <w:rPr>
          <w:rFonts w:ascii="Roboto" w:hAnsi="Roboto"/>
          <w:lang w:val="ro-RO" w:eastAsia="ru-RU"/>
        </w:rPr>
        <w:t>LEI al plătitorului și al beneficiarului în cazul în care aceștia sunt persoane juridice, sau, în lipsa LEI, orice identificator oficial echivalent disponibil.**</w:t>
      </w:r>
    </w:p>
    <w:p w14:paraId="04E205C4" w14:textId="77777777" w:rsidR="00DA733B" w:rsidRPr="00C72540" w:rsidRDefault="00DA733B" w:rsidP="002A709E">
      <w:pPr>
        <w:pStyle w:val="ListParagraph"/>
        <w:tabs>
          <w:tab w:val="left" w:pos="1134"/>
        </w:tabs>
        <w:ind w:left="709"/>
        <w:jc w:val="both"/>
        <w:rPr>
          <w:rFonts w:ascii="Roboto" w:hAnsi="Roboto"/>
          <w:lang w:val="ro-RO" w:eastAsia="ru-RU"/>
        </w:rPr>
      </w:pPr>
    </w:p>
    <w:p w14:paraId="6E03F489" w14:textId="77777777" w:rsidR="00DA733B" w:rsidRPr="00C72540" w:rsidRDefault="00DA733B" w:rsidP="002A709E">
      <w:pPr>
        <w:ind w:left="851" w:hanging="142"/>
        <w:jc w:val="both"/>
        <w:rPr>
          <w:rFonts w:ascii="Roboto" w:hAnsi="Roboto"/>
          <w:lang w:val="ro-RO"/>
        </w:rPr>
      </w:pPr>
      <w:r w:rsidRPr="00C72540">
        <w:rPr>
          <w:rFonts w:ascii="Roboto" w:hAnsi="Roboto"/>
          <w:lang w:val="ro-RO"/>
        </w:rPr>
        <w:t xml:space="preserve"> *Prin alte date de identificare se înțeleg: (i) adresa plătitorului/beneficiarului plății, inclusiv denumirea țării (ii) numărul documentului personal oficial al plătitorului/beneficiarului plății (iii) data și locul nașterii plătitorului/beneficiarului plății.</w:t>
      </w:r>
    </w:p>
    <w:p w14:paraId="6018E974" w14:textId="27DFEE3E" w:rsidR="00DA733B" w:rsidRPr="00C72540" w:rsidRDefault="00DA733B" w:rsidP="002A709E">
      <w:pPr>
        <w:ind w:left="851" w:hanging="284"/>
        <w:jc w:val="both"/>
        <w:rPr>
          <w:rFonts w:ascii="Roboto" w:hAnsi="Roboto"/>
          <w:lang w:val="ro-RO"/>
        </w:rPr>
      </w:pPr>
      <w:r w:rsidRPr="00C72540">
        <w:rPr>
          <w:rFonts w:ascii="Roboto" w:hAnsi="Roboto"/>
          <w:lang w:val="ro-RO"/>
        </w:rPr>
        <w:t xml:space="preserve"> **În cazul în care LEI/identificatorul oficial echivalent disponibil este furnizat de plătitor, prestatorul de servicii de plată îl va include în mod obligatoriu în ordinul de plată.</w:t>
      </w:r>
    </w:p>
    <w:p w14:paraId="0854D46C" w14:textId="1F35D187" w:rsidR="00E80E9C" w:rsidRPr="00C72540" w:rsidRDefault="00E80E9C">
      <w:pPr>
        <w:rPr>
          <w:rFonts w:ascii="Roboto" w:hAnsi="Roboto"/>
          <w:lang w:val="ro-RO"/>
        </w:rPr>
      </w:pPr>
      <w:r w:rsidRPr="00C72540">
        <w:rPr>
          <w:rFonts w:ascii="Roboto" w:hAnsi="Roboto"/>
          <w:lang w:val="ro-RO"/>
        </w:rPr>
        <w:br w:type="page"/>
      </w:r>
    </w:p>
    <w:p w14:paraId="0B077738" w14:textId="6A9DCCD9" w:rsidR="00012249" w:rsidRPr="00C72540" w:rsidRDefault="00012249" w:rsidP="00426B97">
      <w:pPr>
        <w:tabs>
          <w:tab w:val="left" w:pos="1134"/>
        </w:tabs>
        <w:ind w:firstLine="720"/>
        <w:jc w:val="right"/>
        <w:rPr>
          <w:rFonts w:ascii="Roboto" w:hAnsi="Roboto"/>
          <w:bCs/>
          <w:color w:val="000000" w:themeColor="text1"/>
          <w:lang w:val="ro-RO"/>
        </w:rPr>
      </w:pPr>
      <w:r w:rsidRPr="00C72540">
        <w:rPr>
          <w:rFonts w:ascii="Roboto" w:hAnsi="Roboto"/>
          <w:bCs/>
          <w:color w:val="000000" w:themeColor="text1"/>
          <w:lang w:val="ro-RO"/>
        </w:rPr>
        <w:lastRenderedPageBreak/>
        <w:t xml:space="preserve">Anexa nr. </w:t>
      </w:r>
      <w:r w:rsidR="007E342C" w:rsidRPr="00C72540">
        <w:rPr>
          <w:rFonts w:ascii="Roboto" w:hAnsi="Roboto"/>
          <w:bCs/>
          <w:color w:val="000000" w:themeColor="text1"/>
          <w:lang w:val="ro-RO"/>
        </w:rPr>
        <w:t>3</w:t>
      </w:r>
    </w:p>
    <w:p w14:paraId="673131E0" w14:textId="77777777" w:rsidR="00426B97" w:rsidRPr="00C72540" w:rsidRDefault="00012249" w:rsidP="00426B97">
      <w:pPr>
        <w:tabs>
          <w:tab w:val="left" w:pos="1134"/>
        </w:tabs>
        <w:ind w:firstLine="720"/>
        <w:jc w:val="right"/>
        <w:rPr>
          <w:rFonts w:ascii="Roboto" w:hAnsi="Roboto"/>
          <w:color w:val="000000" w:themeColor="text1"/>
          <w:lang w:val="ro-RO" w:eastAsia="ru-RU"/>
        </w:rPr>
      </w:pPr>
      <w:r w:rsidRPr="00C72540">
        <w:rPr>
          <w:rFonts w:ascii="Roboto" w:hAnsi="Roboto"/>
          <w:color w:val="000000" w:themeColor="text1"/>
          <w:lang w:val="ro-RO" w:eastAsia="ru-RU"/>
        </w:rPr>
        <w:t>la Regulamentul cu privire la transferul de credit</w:t>
      </w:r>
      <w:r w:rsidR="00BE0E55" w:rsidRPr="00C72540">
        <w:rPr>
          <w:rFonts w:ascii="Roboto" w:hAnsi="Roboto"/>
          <w:color w:val="000000" w:themeColor="text1"/>
          <w:lang w:val="ro-RO" w:eastAsia="ru-RU"/>
        </w:rPr>
        <w:t xml:space="preserve">, </w:t>
      </w:r>
    </w:p>
    <w:p w14:paraId="051CC835" w14:textId="48DC16E5" w:rsidR="00BE0E55" w:rsidRPr="00C72540" w:rsidRDefault="00012249" w:rsidP="00426B97">
      <w:pPr>
        <w:tabs>
          <w:tab w:val="left" w:pos="1134"/>
        </w:tabs>
        <w:ind w:firstLine="720"/>
        <w:jc w:val="right"/>
        <w:rPr>
          <w:rFonts w:ascii="Roboto" w:hAnsi="Roboto"/>
          <w:color w:val="000000" w:themeColor="text1"/>
          <w:lang w:val="ro-RO" w:eastAsia="ru-RU"/>
        </w:rPr>
      </w:pPr>
      <w:r w:rsidRPr="00C72540">
        <w:rPr>
          <w:rFonts w:ascii="Roboto" w:hAnsi="Roboto"/>
          <w:color w:val="000000" w:themeColor="text1"/>
          <w:lang w:val="ro-RO" w:eastAsia="ru-RU"/>
        </w:rPr>
        <w:t>debitarea directă</w:t>
      </w:r>
      <w:r w:rsidR="00426B97" w:rsidRPr="00C72540">
        <w:rPr>
          <w:rFonts w:ascii="Roboto" w:hAnsi="Roboto"/>
          <w:color w:val="000000" w:themeColor="text1"/>
          <w:lang w:val="ro-RO" w:eastAsia="ru-RU"/>
        </w:rPr>
        <w:t xml:space="preserve"> </w:t>
      </w:r>
      <w:r w:rsidR="00BE0E55" w:rsidRPr="00C72540">
        <w:rPr>
          <w:rFonts w:ascii="Roboto" w:hAnsi="Roboto"/>
          <w:color w:val="000000" w:themeColor="text1"/>
          <w:lang w:val="ro-RO" w:eastAsia="ru-RU"/>
        </w:rPr>
        <w:t xml:space="preserve">și atribuirea codurilor IBAN    </w:t>
      </w:r>
    </w:p>
    <w:p w14:paraId="4DB65460" w14:textId="77777777" w:rsidR="00012249" w:rsidRPr="00C72540" w:rsidRDefault="00012249" w:rsidP="008A40FE">
      <w:pPr>
        <w:tabs>
          <w:tab w:val="left" w:pos="1134"/>
        </w:tabs>
        <w:ind w:firstLine="720"/>
        <w:jc w:val="both"/>
        <w:rPr>
          <w:rFonts w:ascii="Roboto" w:hAnsi="Roboto"/>
          <w:b/>
          <w:bCs/>
          <w:color w:val="000000" w:themeColor="text1"/>
          <w:lang w:val="ro-RO" w:eastAsia="ru-RU"/>
        </w:rPr>
      </w:pPr>
    </w:p>
    <w:p w14:paraId="66CFD3E5" w14:textId="77777777" w:rsidR="00012249" w:rsidRPr="00C72540" w:rsidRDefault="00012249" w:rsidP="00426B97">
      <w:pPr>
        <w:tabs>
          <w:tab w:val="left" w:pos="1134"/>
        </w:tabs>
        <w:jc w:val="center"/>
        <w:rPr>
          <w:rFonts w:ascii="Roboto" w:hAnsi="Roboto"/>
          <w:b/>
          <w:bCs/>
          <w:color w:val="000000" w:themeColor="text1"/>
          <w:lang w:val="ro-RO" w:eastAsia="ru-RU"/>
        </w:rPr>
      </w:pPr>
      <w:r w:rsidRPr="00C72540">
        <w:rPr>
          <w:rFonts w:ascii="Roboto" w:hAnsi="Roboto"/>
          <w:b/>
          <w:bCs/>
          <w:color w:val="000000" w:themeColor="text1"/>
          <w:lang w:val="ro-RO" w:eastAsia="ru-RU"/>
        </w:rPr>
        <w:t>Elementele ordinului de plată de debitare directă</w:t>
      </w:r>
    </w:p>
    <w:p w14:paraId="4E00DD0B" w14:textId="77777777" w:rsidR="00012249" w:rsidRPr="00C72540" w:rsidRDefault="00012249" w:rsidP="008A40FE">
      <w:pPr>
        <w:tabs>
          <w:tab w:val="left" w:pos="1134"/>
        </w:tabs>
        <w:ind w:firstLine="720"/>
        <w:jc w:val="both"/>
        <w:rPr>
          <w:rFonts w:ascii="Roboto" w:hAnsi="Roboto"/>
          <w:b/>
          <w:bCs/>
          <w:color w:val="000000" w:themeColor="text1"/>
          <w:lang w:val="ro-RO" w:eastAsia="ru-RU"/>
        </w:rPr>
      </w:pPr>
    </w:p>
    <w:p w14:paraId="122CDB92" w14:textId="77777777" w:rsidR="00012249" w:rsidRPr="00C72540" w:rsidRDefault="00012249" w:rsidP="008A40FE">
      <w:pPr>
        <w:tabs>
          <w:tab w:val="left" w:pos="1134"/>
        </w:tabs>
        <w:ind w:firstLine="720"/>
        <w:jc w:val="both"/>
        <w:rPr>
          <w:rFonts w:ascii="Roboto" w:hAnsi="Roboto"/>
          <w:b/>
          <w:iCs/>
          <w:color w:val="000000" w:themeColor="text1"/>
          <w:lang w:val="ro-RO"/>
        </w:rPr>
      </w:pPr>
      <w:r w:rsidRPr="00C72540">
        <w:rPr>
          <w:rFonts w:ascii="Roboto" w:hAnsi="Roboto"/>
          <w:b/>
          <w:iCs/>
          <w:color w:val="000000" w:themeColor="text1"/>
          <w:lang w:val="ro-RO"/>
        </w:rPr>
        <w:t>I. Obligatorii:</w:t>
      </w:r>
    </w:p>
    <w:p w14:paraId="5DF02B15" w14:textId="77777777" w:rsidR="00012249" w:rsidRPr="00C72540" w:rsidRDefault="00012249" w:rsidP="008A40FE">
      <w:pPr>
        <w:pStyle w:val="ListParagraph"/>
        <w:numPr>
          <w:ilvl w:val="0"/>
          <w:numId w:val="27"/>
        </w:numPr>
        <w:tabs>
          <w:tab w:val="left" w:pos="1134"/>
        </w:tabs>
        <w:autoSpaceDE w:val="0"/>
        <w:autoSpaceDN w:val="0"/>
        <w:adjustRightInd w:val="0"/>
        <w:ind w:left="0" w:firstLine="720"/>
        <w:contextualSpacing w:val="0"/>
        <w:jc w:val="both"/>
        <w:rPr>
          <w:rFonts w:ascii="Roboto" w:hAnsi="Roboto"/>
          <w:iCs/>
          <w:color w:val="000000" w:themeColor="text1"/>
          <w:lang w:val="ro-RO"/>
        </w:rPr>
      </w:pPr>
      <w:r w:rsidRPr="00C72540">
        <w:rPr>
          <w:rFonts w:ascii="Roboto" w:hAnsi="Roboto"/>
          <w:iCs/>
          <w:color w:val="000000" w:themeColor="text1"/>
          <w:lang w:val="ro-RO"/>
        </w:rPr>
        <w:t>Denumirea documentului de plată.</w:t>
      </w:r>
    </w:p>
    <w:p w14:paraId="61B1A390" w14:textId="77777777" w:rsidR="00012249" w:rsidRPr="00C72540" w:rsidRDefault="00012249" w:rsidP="008A40FE">
      <w:pPr>
        <w:pStyle w:val="ListParagraph"/>
        <w:numPr>
          <w:ilvl w:val="0"/>
          <w:numId w:val="27"/>
        </w:numPr>
        <w:tabs>
          <w:tab w:val="left" w:pos="1134"/>
        </w:tabs>
        <w:autoSpaceDE w:val="0"/>
        <w:autoSpaceDN w:val="0"/>
        <w:adjustRightInd w:val="0"/>
        <w:ind w:left="0" w:firstLine="720"/>
        <w:contextualSpacing w:val="0"/>
        <w:jc w:val="both"/>
        <w:rPr>
          <w:rFonts w:ascii="Roboto" w:hAnsi="Roboto"/>
          <w:iCs/>
          <w:color w:val="000000" w:themeColor="text1"/>
          <w:lang w:val="ro-RO"/>
        </w:rPr>
      </w:pPr>
      <w:r w:rsidRPr="00C72540">
        <w:rPr>
          <w:rFonts w:ascii="Roboto" w:hAnsi="Roboto"/>
          <w:color w:val="000000" w:themeColor="text1"/>
          <w:lang w:val="ro-RO"/>
        </w:rPr>
        <w:t>Tipul documentului de plată nr.3.</w:t>
      </w:r>
    </w:p>
    <w:p w14:paraId="76DCAA78" w14:textId="534C18DA" w:rsidR="00012249" w:rsidRPr="00C72540" w:rsidRDefault="00012249" w:rsidP="008A40FE">
      <w:pPr>
        <w:numPr>
          <w:ilvl w:val="0"/>
          <w:numId w:val="27"/>
        </w:numPr>
        <w:tabs>
          <w:tab w:val="left" w:pos="1134"/>
        </w:tabs>
        <w:autoSpaceDE w:val="0"/>
        <w:autoSpaceDN w:val="0"/>
        <w:adjustRightInd w:val="0"/>
        <w:ind w:left="0" w:firstLine="720"/>
        <w:jc w:val="both"/>
        <w:rPr>
          <w:rFonts w:ascii="Roboto" w:hAnsi="Roboto"/>
          <w:iCs/>
          <w:color w:val="000000" w:themeColor="text1"/>
          <w:lang w:val="ro-RO"/>
        </w:rPr>
      </w:pPr>
      <w:r w:rsidRPr="00C72540">
        <w:rPr>
          <w:rFonts w:ascii="Roboto" w:hAnsi="Roboto"/>
          <w:iCs/>
          <w:color w:val="000000" w:themeColor="text1"/>
          <w:lang w:val="ro-RO"/>
        </w:rPr>
        <w:t>Numărul ordinului de plată, maximum 1</w:t>
      </w:r>
      <w:r w:rsidR="00C53144" w:rsidRPr="00C72540">
        <w:rPr>
          <w:rFonts w:ascii="Roboto" w:hAnsi="Roboto"/>
          <w:iCs/>
          <w:color w:val="000000" w:themeColor="text1"/>
          <w:lang w:val="ro-RO"/>
        </w:rPr>
        <w:t>2</w:t>
      </w:r>
      <w:r w:rsidRPr="00C72540">
        <w:rPr>
          <w:rFonts w:ascii="Roboto" w:hAnsi="Roboto"/>
          <w:iCs/>
          <w:color w:val="000000" w:themeColor="text1"/>
          <w:lang w:val="ro-RO"/>
        </w:rPr>
        <w:t xml:space="preserve"> simboluri.</w:t>
      </w:r>
    </w:p>
    <w:p w14:paraId="0A84B1A9" w14:textId="77777777" w:rsidR="00012249" w:rsidRPr="00C72540" w:rsidRDefault="00012249" w:rsidP="008A40FE">
      <w:pPr>
        <w:numPr>
          <w:ilvl w:val="0"/>
          <w:numId w:val="27"/>
        </w:numPr>
        <w:tabs>
          <w:tab w:val="left" w:pos="1134"/>
        </w:tabs>
        <w:autoSpaceDE w:val="0"/>
        <w:autoSpaceDN w:val="0"/>
        <w:adjustRightInd w:val="0"/>
        <w:ind w:left="0" w:firstLine="720"/>
        <w:jc w:val="both"/>
        <w:rPr>
          <w:rFonts w:ascii="Roboto" w:hAnsi="Roboto"/>
          <w:color w:val="000000" w:themeColor="text1"/>
          <w:lang w:val="ro-RO"/>
        </w:rPr>
      </w:pPr>
      <w:r w:rsidRPr="00C72540">
        <w:rPr>
          <w:rFonts w:ascii="Roboto" w:hAnsi="Roboto"/>
          <w:iCs/>
          <w:color w:val="000000" w:themeColor="text1"/>
          <w:lang w:val="ro-RO"/>
        </w:rPr>
        <w:t>Data emiterii ordinului de plată (ziua şi anul în cifre, luna în litere).</w:t>
      </w:r>
    </w:p>
    <w:p w14:paraId="1FA061CF" w14:textId="710DC136" w:rsidR="00012249" w:rsidRPr="00C72540" w:rsidRDefault="00012249" w:rsidP="008A40FE">
      <w:pPr>
        <w:numPr>
          <w:ilvl w:val="0"/>
          <w:numId w:val="27"/>
        </w:numPr>
        <w:tabs>
          <w:tab w:val="left" w:pos="1134"/>
        </w:tabs>
        <w:autoSpaceDE w:val="0"/>
        <w:autoSpaceDN w:val="0"/>
        <w:adjustRightInd w:val="0"/>
        <w:ind w:left="0" w:firstLine="720"/>
        <w:jc w:val="both"/>
        <w:rPr>
          <w:rFonts w:ascii="Roboto" w:hAnsi="Roboto"/>
          <w:color w:val="000000" w:themeColor="text1"/>
          <w:lang w:val="ro-RO"/>
        </w:rPr>
      </w:pPr>
      <w:r w:rsidRPr="00C72540">
        <w:rPr>
          <w:rFonts w:ascii="Roboto" w:hAnsi="Roboto"/>
          <w:iCs/>
          <w:color w:val="000000" w:themeColor="text1"/>
          <w:lang w:val="ro-RO"/>
        </w:rPr>
        <w:t xml:space="preserve">Suma </w:t>
      </w:r>
      <w:r w:rsidR="0042519F" w:rsidRPr="00C72540">
        <w:rPr>
          <w:rFonts w:ascii="Roboto" w:hAnsi="Roboto"/>
          <w:iCs/>
          <w:color w:val="000000" w:themeColor="text1"/>
          <w:lang w:val="ro-RO"/>
        </w:rPr>
        <w:t xml:space="preserve">de plată </w:t>
      </w:r>
      <w:r w:rsidRPr="00C72540">
        <w:rPr>
          <w:rFonts w:ascii="Roboto" w:hAnsi="Roboto"/>
          <w:iCs/>
          <w:color w:val="000000" w:themeColor="text1"/>
          <w:lang w:val="ro-RO"/>
        </w:rPr>
        <w:t xml:space="preserve">în cifre, maximum 15 simboluri, urmată de </w:t>
      </w:r>
      <w:r w:rsidRPr="00C72540">
        <w:rPr>
          <w:rFonts w:ascii="Roboto" w:hAnsi="Roboto"/>
          <w:bCs/>
          <w:iCs/>
          <w:color w:val="000000" w:themeColor="text1"/>
          <w:lang w:val="ro-RO"/>
        </w:rPr>
        <w:t xml:space="preserve">suma </w:t>
      </w:r>
      <w:r w:rsidR="0042519F" w:rsidRPr="00C72540">
        <w:rPr>
          <w:rFonts w:ascii="Roboto" w:hAnsi="Roboto"/>
          <w:bCs/>
          <w:iCs/>
          <w:color w:val="000000" w:themeColor="text1"/>
          <w:lang w:val="ro-RO"/>
        </w:rPr>
        <w:t xml:space="preserve">de plată </w:t>
      </w:r>
      <w:r w:rsidRPr="00C72540">
        <w:rPr>
          <w:rFonts w:ascii="Roboto" w:hAnsi="Roboto"/>
          <w:bCs/>
          <w:iCs/>
          <w:color w:val="000000" w:themeColor="text1"/>
          <w:lang w:val="ro-RO"/>
        </w:rPr>
        <w:t>exprimată în litere,</w:t>
      </w:r>
      <w:r w:rsidRPr="00C72540">
        <w:rPr>
          <w:rFonts w:ascii="Roboto" w:hAnsi="Roboto"/>
          <w:iCs/>
          <w:color w:val="000000" w:themeColor="text1"/>
          <w:lang w:val="ro-RO"/>
        </w:rPr>
        <w:t xml:space="preserve"> maximum 150 simboluri</w:t>
      </w:r>
      <w:r w:rsidRPr="00C72540">
        <w:rPr>
          <w:rFonts w:ascii="Roboto" w:hAnsi="Roboto"/>
          <w:bCs/>
          <w:iCs/>
          <w:color w:val="000000" w:themeColor="text1"/>
          <w:lang w:val="ro-RO"/>
        </w:rPr>
        <w:t xml:space="preserve">. </w:t>
      </w:r>
    </w:p>
    <w:p w14:paraId="66D50BA0" w14:textId="4ECB6565" w:rsidR="00012249" w:rsidRPr="00C72540" w:rsidRDefault="00012249" w:rsidP="008A40FE">
      <w:pPr>
        <w:numPr>
          <w:ilvl w:val="0"/>
          <w:numId w:val="27"/>
        </w:numPr>
        <w:tabs>
          <w:tab w:val="left" w:pos="1134"/>
        </w:tabs>
        <w:autoSpaceDE w:val="0"/>
        <w:autoSpaceDN w:val="0"/>
        <w:adjustRightInd w:val="0"/>
        <w:ind w:left="0" w:firstLine="720"/>
        <w:jc w:val="both"/>
        <w:rPr>
          <w:rFonts w:ascii="Roboto" w:hAnsi="Roboto"/>
          <w:iCs/>
          <w:color w:val="000000" w:themeColor="text1"/>
          <w:lang w:val="ro-RO"/>
        </w:rPr>
      </w:pPr>
      <w:r w:rsidRPr="00C72540">
        <w:rPr>
          <w:rFonts w:ascii="Roboto" w:hAnsi="Roboto"/>
          <w:iCs/>
          <w:color w:val="000000" w:themeColor="text1"/>
          <w:lang w:val="ro-RO"/>
        </w:rPr>
        <w:t>Denumirea/numele şi prenumele plătitorului/beneficiarului</w:t>
      </w:r>
      <w:r w:rsidR="007754FE" w:rsidRPr="00C72540">
        <w:rPr>
          <w:rFonts w:ascii="Roboto" w:hAnsi="Roboto"/>
          <w:iCs/>
          <w:color w:val="000000" w:themeColor="text1"/>
          <w:lang w:val="ro-RO"/>
        </w:rPr>
        <w:t xml:space="preserve"> plății</w:t>
      </w:r>
      <w:r w:rsidRPr="00C72540">
        <w:rPr>
          <w:rFonts w:ascii="Roboto" w:hAnsi="Roboto"/>
          <w:iCs/>
          <w:color w:val="000000" w:themeColor="text1"/>
          <w:lang w:val="ro-RO"/>
        </w:rPr>
        <w:t xml:space="preserve"> conform documentului care certifică înregistrarea/identitatea acestuia,</w:t>
      </w:r>
      <w:r w:rsidRPr="00C72540">
        <w:rPr>
          <w:rFonts w:ascii="Roboto" w:hAnsi="Roboto"/>
          <w:color w:val="000000" w:themeColor="text1"/>
          <w:lang w:val="ro-RO"/>
        </w:rPr>
        <w:t xml:space="preserve"> cu indicarea apartenenţei plătitorului/beneficiarului</w:t>
      </w:r>
      <w:r w:rsidR="007754FE" w:rsidRPr="00C72540">
        <w:rPr>
          <w:rFonts w:ascii="Roboto" w:hAnsi="Roboto"/>
          <w:color w:val="000000" w:themeColor="text1"/>
          <w:lang w:val="ro-RO"/>
        </w:rPr>
        <w:t xml:space="preserve"> plății</w:t>
      </w:r>
      <w:r w:rsidRPr="00C72540">
        <w:rPr>
          <w:rFonts w:ascii="Roboto" w:hAnsi="Roboto"/>
          <w:color w:val="000000" w:themeColor="text1"/>
          <w:lang w:val="ro-RO"/>
        </w:rPr>
        <w:t xml:space="preserve"> la categoria de rezident/nerezident conform legislaţiei valutare, </w:t>
      </w:r>
      <w:r w:rsidRPr="00C72540">
        <w:rPr>
          <w:rFonts w:ascii="Roboto" w:hAnsi="Roboto"/>
          <w:iCs/>
          <w:color w:val="000000" w:themeColor="text1"/>
          <w:lang w:val="ro-RO"/>
        </w:rPr>
        <w:t>maximum 105 simboluri.</w:t>
      </w:r>
    </w:p>
    <w:p w14:paraId="162BF9A1" w14:textId="11E78E9C" w:rsidR="00012249" w:rsidRPr="00C72540" w:rsidRDefault="00012249" w:rsidP="008A40FE">
      <w:pPr>
        <w:numPr>
          <w:ilvl w:val="0"/>
          <w:numId w:val="27"/>
        </w:numPr>
        <w:tabs>
          <w:tab w:val="left" w:pos="1134"/>
        </w:tabs>
        <w:ind w:left="0" w:firstLine="720"/>
        <w:jc w:val="both"/>
        <w:rPr>
          <w:rFonts w:ascii="Roboto" w:hAnsi="Roboto"/>
          <w:i/>
          <w:iCs/>
          <w:color w:val="000000" w:themeColor="text1"/>
          <w:u w:val="single"/>
          <w:lang w:val="ro-RO"/>
        </w:rPr>
      </w:pPr>
      <w:r w:rsidRPr="00C72540">
        <w:rPr>
          <w:rFonts w:ascii="Roboto" w:hAnsi="Roboto"/>
          <w:bCs/>
          <w:iCs/>
          <w:color w:val="000000" w:themeColor="text1"/>
          <w:lang w:val="ro-RO"/>
        </w:rPr>
        <w:t>Codul IBAN al plătitorului/beneficiarului</w:t>
      </w:r>
      <w:r w:rsidR="007754FE" w:rsidRPr="00C72540">
        <w:rPr>
          <w:rFonts w:ascii="Roboto" w:hAnsi="Roboto"/>
          <w:bCs/>
          <w:iCs/>
          <w:color w:val="000000" w:themeColor="text1"/>
          <w:lang w:val="ro-RO"/>
        </w:rPr>
        <w:t xml:space="preserve"> plății</w:t>
      </w:r>
      <w:r w:rsidRPr="00C72540">
        <w:rPr>
          <w:rFonts w:ascii="Roboto" w:hAnsi="Roboto"/>
          <w:bCs/>
          <w:iCs/>
          <w:color w:val="000000" w:themeColor="text1"/>
          <w:lang w:val="ro-RO"/>
        </w:rPr>
        <w:t xml:space="preserve">, maximum 24 simboluri. În cazul în care utilizatorul serviciilor de plată se deserveşte la un prestator de servicii de plată nebancar </w:t>
      </w:r>
      <w:r w:rsidR="0087292B" w:rsidRPr="00C72540">
        <w:rPr>
          <w:rFonts w:ascii="Roboto" w:hAnsi="Roboto"/>
          <w:bCs/>
          <w:iCs/>
          <w:color w:val="000000" w:themeColor="text1"/>
          <w:lang w:val="ro-RO"/>
        </w:rPr>
        <w:t xml:space="preserve">care </w:t>
      </w:r>
      <w:r w:rsidRPr="00C72540">
        <w:rPr>
          <w:rFonts w:ascii="Roboto" w:hAnsi="Roboto"/>
          <w:bCs/>
          <w:iCs/>
          <w:color w:val="000000" w:themeColor="text1"/>
          <w:lang w:val="ro-RO"/>
        </w:rPr>
        <w:t xml:space="preserve">nu </w:t>
      </w:r>
      <w:r w:rsidR="0087292B" w:rsidRPr="00C72540">
        <w:rPr>
          <w:rFonts w:ascii="Roboto" w:hAnsi="Roboto"/>
          <w:bCs/>
          <w:iCs/>
          <w:color w:val="000000" w:themeColor="text1"/>
          <w:lang w:val="ro-RO"/>
        </w:rPr>
        <w:t xml:space="preserve">este </w:t>
      </w:r>
      <w:r w:rsidRPr="00C72540">
        <w:rPr>
          <w:rFonts w:ascii="Roboto" w:hAnsi="Roboto"/>
          <w:bCs/>
          <w:iCs/>
          <w:color w:val="000000" w:themeColor="text1"/>
          <w:lang w:val="ro-RO"/>
        </w:rPr>
        <w:t>particip</w:t>
      </w:r>
      <w:r w:rsidR="0087292B" w:rsidRPr="00C72540">
        <w:rPr>
          <w:rFonts w:ascii="Roboto" w:hAnsi="Roboto"/>
          <w:bCs/>
          <w:iCs/>
          <w:color w:val="000000" w:themeColor="text1"/>
          <w:lang w:val="ro-RO"/>
        </w:rPr>
        <w:t>ant</w:t>
      </w:r>
      <w:r w:rsidRPr="00C72540">
        <w:rPr>
          <w:rFonts w:ascii="Roboto" w:hAnsi="Roboto"/>
          <w:bCs/>
          <w:iCs/>
          <w:color w:val="000000" w:themeColor="text1"/>
          <w:lang w:val="ro-RO"/>
        </w:rPr>
        <w:t xml:space="preserve"> la </w:t>
      </w:r>
      <w:r w:rsidRPr="00C72540">
        <w:rPr>
          <w:rFonts w:ascii="Roboto" w:hAnsi="Roboto"/>
          <w:bCs/>
          <w:iCs/>
          <w:lang w:val="ro-RO"/>
        </w:rPr>
        <w:t xml:space="preserve">sistemul </w:t>
      </w:r>
      <w:r w:rsidRPr="00C72540">
        <w:rPr>
          <w:rFonts w:ascii="Roboto" w:hAnsi="Roboto"/>
          <w:iCs/>
          <w:lang w:val="ro-RO"/>
        </w:rPr>
        <w:t>de compensare cu decontare pe bază netă</w:t>
      </w:r>
      <w:r w:rsidRPr="00C72540">
        <w:rPr>
          <w:rFonts w:ascii="Roboto" w:hAnsi="Roboto"/>
          <w:bCs/>
          <w:iCs/>
          <w:lang w:val="ro-RO"/>
        </w:rPr>
        <w:t xml:space="preserve">, se indică </w:t>
      </w:r>
      <w:r w:rsidRPr="00C72540">
        <w:rPr>
          <w:rFonts w:ascii="Roboto" w:hAnsi="Roboto"/>
          <w:bCs/>
          <w:iCs/>
          <w:color w:val="000000" w:themeColor="text1"/>
          <w:lang w:val="ro-RO"/>
        </w:rPr>
        <w:t xml:space="preserve">codul IBAN al prestatorului de servicii de plată nebancar atribuit de </w:t>
      </w:r>
      <w:r w:rsidR="00E80E9C" w:rsidRPr="00C72540">
        <w:rPr>
          <w:rFonts w:ascii="Roboto" w:hAnsi="Roboto"/>
          <w:bCs/>
          <w:iCs/>
          <w:color w:val="000000" w:themeColor="text1"/>
          <w:lang w:val="ro-RO"/>
        </w:rPr>
        <w:t>un prestator de servicii de plată</w:t>
      </w:r>
      <w:r w:rsidRPr="00C72540">
        <w:rPr>
          <w:rFonts w:ascii="Roboto" w:hAnsi="Roboto"/>
          <w:bCs/>
          <w:iCs/>
          <w:color w:val="000000" w:themeColor="text1"/>
          <w:lang w:val="ro-RO"/>
        </w:rPr>
        <w:t xml:space="preserve"> în vederea prestării serviciilor de plată.</w:t>
      </w:r>
    </w:p>
    <w:p w14:paraId="30145CAC" w14:textId="556A3C05" w:rsidR="00012249" w:rsidRPr="00C72540" w:rsidRDefault="00012249" w:rsidP="008A40FE">
      <w:pPr>
        <w:pStyle w:val="ListParagraph"/>
        <w:numPr>
          <w:ilvl w:val="0"/>
          <w:numId w:val="27"/>
        </w:numPr>
        <w:tabs>
          <w:tab w:val="left" w:pos="1134"/>
        </w:tabs>
        <w:ind w:left="0" w:firstLine="720"/>
        <w:contextualSpacing w:val="0"/>
        <w:jc w:val="both"/>
        <w:rPr>
          <w:rFonts w:ascii="Roboto" w:hAnsi="Roboto"/>
          <w:iCs/>
          <w:color w:val="000000" w:themeColor="text1"/>
          <w:lang w:val="ro-RO"/>
        </w:rPr>
      </w:pPr>
      <w:r w:rsidRPr="00C72540">
        <w:rPr>
          <w:rFonts w:ascii="Roboto" w:hAnsi="Roboto"/>
          <w:bCs/>
          <w:iCs/>
          <w:color w:val="000000" w:themeColor="text1"/>
          <w:lang w:val="ro-RO"/>
        </w:rPr>
        <w:t xml:space="preserve">Codul fiscal al plătitorului, </w:t>
      </w:r>
      <w:r w:rsidRPr="00C72540">
        <w:rPr>
          <w:rFonts w:ascii="Roboto" w:hAnsi="Roboto"/>
          <w:bCs/>
          <w:iCs/>
          <w:lang w:val="ro-RO"/>
        </w:rPr>
        <w:t>respectiv codul fiscal al beneficiarului</w:t>
      </w:r>
      <w:r w:rsidR="007754FE" w:rsidRPr="00C72540">
        <w:rPr>
          <w:rFonts w:ascii="Roboto" w:hAnsi="Roboto"/>
          <w:bCs/>
          <w:iCs/>
          <w:lang w:val="ro-RO"/>
        </w:rPr>
        <w:t xml:space="preserve"> plății</w:t>
      </w:r>
      <w:r w:rsidRPr="00C72540">
        <w:rPr>
          <w:rFonts w:ascii="Roboto" w:hAnsi="Roboto"/>
          <w:bCs/>
          <w:iCs/>
          <w:lang w:val="ro-RO"/>
        </w:rPr>
        <w:t>,</w:t>
      </w:r>
      <w:r w:rsidRPr="00C72540">
        <w:rPr>
          <w:rFonts w:ascii="Roboto" w:hAnsi="Roboto"/>
          <w:iCs/>
          <w:lang w:val="ro-RO"/>
        </w:rPr>
        <w:t xml:space="preserve"> maximum 13 simboluri. În cazul în care plătitorul/beneficiarul </w:t>
      </w:r>
      <w:r w:rsidR="007754FE" w:rsidRPr="00C72540">
        <w:rPr>
          <w:rFonts w:ascii="Roboto" w:hAnsi="Roboto"/>
          <w:iCs/>
          <w:lang w:val="ro-RO"/>
        </w:rPr>
        <w:t xml:space="preserve">plății </w:t>
      </w:r>
      <w:r w:rsidRPr="00C72540">
        <w:rPr>
          <w:rFonts w:ascii="Roboto" w:hAnsi="Roboto"/>
          <w:iCs/>
          <w:lang w:val="ro-RO"/>
        </w:rPr>
        <w:t xml:space="preserve">este o persoană nerezidentă, </w:t>
      </w:r>
      <w:r w:rsidR="00E80E9C" w:rsidRPr="00C72540">
        <w:rPr>
          <w:rFonts w:ascii="Roboto" w:hAnsi="Roboto"/>
          <w:iCs/>
          <w:lang w:val="ro-RO"/>
        </w:rPr>
        <w:t xml:space="preserve">care nu deține cod fiscal, </w:t>
      </w:r>
      <w:r w:rsidR="00E80E9C" w:rsidRPr="00C72540">
        <w:rPr>
          <w:rFonts w:ascii="Roboto" w:hAnsi="Roboto"/>
          <w:iCs/>
          <w:color w:val="000000" w:themeColor="text1"/>
          <w:lang w:val="ro-RO"/>
        </w:rPr>
        <w:t>se indică alte date de identificare a plătitorului/beneficiarului</w:t>
      </w:r>
      <w:r w:rsidR="00E80E9C" w:rsidRPr="00C72540">
        <w:rPr>
          <w:rFonts w:ascii="Roboto" w:hAnsi="Roboto"/>
          <w:iCs/>
          <w:lang w:val="ro-RO"/>
        </w:rPr>
        <w:t xml:space="preserve"> plății*, </w:t>
      </w:r>
      <w:r w:rsidRPr="00C72540">
        <w:rPr>
          <w:rFonts w:ascii="Roboto" w:hAnsi="Roboto"/>
          <w:iCs/>
          <w:lang w:val="ro-RO"/>
        </w:rPr>
        <w:t>câmpul respectiv va avea în total maximum 30 simboluri</w:t>
      </w:r>
      <w:r w:rsidR="00E80E9C" w:rsidRPr="00C72540">
        <w:rPr>
          <w:rFonts w:ascii="Roboto" w:hAnsi="Roboto"/>
          <w:iCs/>
          <w:lang w:val="ro-RO"/>
        </w:rPr>
        <w:t>.</w:t>
      </w:r>
    </w:p>
    <w:p w14:paraId="3F8BC767" w14:textId="36BA5845" w:rsidR="00C53144" w:rsidRPr="00C72540" w:rsidRDefault="00C53144" w:rsidP="008A40FE">
      <w:pPr>
        <w:pStyle w:val="ListParagraph"/>
        <w:numPr>
          <w:ilvl w:val="0"/>
          <w:numId w:val="27"/>
        </w:numPr>
        <w:tabs>
          <w:tab w:val="left" w:pos="1134"/>
        </w:tabs>
        <w:ind w:left="0" w:firstLine="720"/>
        <w:contextualSpacing w:val="0"/>
        <w:jc w:val="both"/>
        <w:rPr>
          <w:rFonts w:ascii="Roboto" w:hAnsi="Roboto"/>
          <w:iCs/>
          <w:color w:val="000000" w:themeColor="text1"/>
          <w:lang w:val="ro-RO"/>
        </w:rPr>
      </w:pPr>
      <w:r w:rsidRPr="00C72540">
        <w:rPr>
          <w:rFonts w:ascii="Roboto" w:hAnsi="Roboto"/>
          <w:iCs/>
          <w:color w:val="000000" w:themeColor="text1"/>
          <w:lang w:val="ro-RO"/>
        </w:rPr>
        <w:t xml:space="preserve">Destinația plății - se indică scopul plăţii/transferului şi se face referinţă la documentele în baza cărora se efectuează plata/transferul, maximum </w:t>
      </w:r>
      <w:r w:rsidR="000371C5" w:rsidRPr="00C72540">
        <w:rPr>
          <w:rFonts w:ascii="Roboto" w:hAnsi="Roboto"/>
          <w:iCs/>
          <w:color w:val="000000" w:themeColor="text1"/>
          <w:lang w:val="ro-RO"/>
        </w:rPr>
        <w:t xml:space="preserve">420 </w:t>
      </w:r>
      <w:r w:rsidRPr="00C72540">
        <w:rPr>
          <w:rFonts w:ascii="Roboto" w:hAnsi="Roboto"/>
          <w:iCs/>
          <w:color w:val="000000" w:themeColor="text1"/>
          <w:lang w:val="ro-RO"/>
        </w:rPr>
        <w:t>simboluri.</w:t>
      </w:r>
    </w:p>
    <w:p w14:paraId="1D3FFB0E" w14:textId="502C1CAA" w:rsidR="00012249" w:rsidRPr="00C72540" w:rsidRDefault="00012249" w:rsidP="008A40FE">
      <w:pPr>
        <w:numPr>
          <w:ilvl w:val="0"/>
          <w:numId w:val="27"/>
        </w:numPr>
        <w:tabs>
          <w:tab w:val="left" w:pos="1134"/>
        </w:tabs>
        <w:ind w:left="0" w:firstLine="720"/>
        <w:jc w:val="both"/>
        <w:rPr>
          <w:rFonts w:ascii="Roboto" w:hAnsi="Roboto"/>
          <w:color w:val="000000" w:themeColor="text1"/>
          <w:lang w:val="ro-RO" w:eastAsia="ru-RU"/>
        </w:rPr>
      </w:pPr>
      <w:r w:rsidRPr="00C72540">
        <w:rPr>
          <w:rFonts w:ascii="Roboto" w:hAnsi="Roboto"/>
          <w:iCs/>
          <w:color w:val="000000" w:themeColor="text1"/>
          <w:lang w:val="ro-RO" w:eastAsia="ru-RU"/>
        </w:rPr>
        <w:t xml:space="preserve">Data finalizării plății – data la care beneficiarul </w:t>
      </w:r>
      <w:r w:rsidR="007754FE" w:rsidRPr="00C72540">
        <w:rPr>
          <w:rFonts w:ascii="Roboto" w:hAnsi="Roboto"/>
          <w:iCs/>
          <w:color w:val="000000" w:themeColor="text1"/>
          <w:lang w:val="ro-RO" w:eastAsia="ru-RU"/>
        </w:rPr>
        <w:t xml:space="preserve">plății </w:t>
      </w:r>
      <w:r w:rsidRPr="00C72540">
        <w:rPr>
          <w:rFonts w:ascii="Roboto" w:hAnsi="Roboto"/>
          <w:iCs/>
          <w:color w:val="000000" w:themeColor="text1"/>
          <w:lang w:val="ro-RO" w:eastAsia="ru-RU"/>
        </w:rPr>
        <w:t xml:space="preserve">cere prestatorului </w:t>
      </w:r>
      <w:r w:rsidR="00D679A8" w:rsidRPr="00C72540">
        <w:rPr>
          <w:rFonts w:ascii="Roboto" w:hAnsi="Roboto"/>
          <w:iCs/>
          <w:color w:val="000000" w:themeColor="text1"/>
          <w:lang w:val="ro-RO" w:eastAsia="ru-RU"/>
        </w:rPr>
        <w:t xml:space="preserve">de servicii de plată al </w:t>
      </w:r>
      <w:r w:rsidRPr="00C72540">
        <w:rPr>
          <w:rFonts w:ascii="Roboto" w:hAnsi="Roboto"/>
          <w:iCs/>
          <w:color w:val="000000" w:themeColor="text1"/>
          <w:lang w:val="ro-RO" w:eastAsia="ru-RU"/>
        </w:rPr>
        <w:t>beneficiar</w:t>
      </w:r>
      <w:r w:rsidR="00D679A8" w:rsidRPr="00C72540">
        <w:rPr>
          <w:rFonts w:ascii="Roboto" w:hAnsi="Roboto"/>
          <w:iCs/>
          <w:color w:val="000000" w:themeColor="text1"/>
          <w:lang w:val="ro-RO" w:eastAsia="ru-RU"/>
        </w:rPr>
        <w:t>ului</w:t>
      </w:r>
      <w:r w:rsidRPr="00C72540">
        <w:rPr>
          <w:rFonts w:ascii="Roboto" w:hAnsi="Roboto"/>
          <w:iCs/>
          <w:color w:val="000000" w:themeColor="text1"/>
          <w:lang w:val="ro-RO" w:eastAsia="ru-RU"/>
        </w:rPr>
        <w:t xml:space="preserve"> </w:t>
      </w:r>
      <w:r w:rsidR="00CC1FBC" w:rsidRPr="00C72540">
        <w:rPr>
          <w:rFonts w:ascii="Roboto" w:hAnsi="Roboto"/>
          <w:iCs/>
          <w:color w:val="000000" w:themeColor="text1"/>
          <w:lang w:val="ro-RO" w:eastAsia="ru-RU"/>
        </w:rPr>
        <w:t>s</w:t>
      </w:r>
      <w:r w:rsidRPr="00C72540">
        <w:rPr>
          <w:rFonts w:ascii="Roboto" w:hAnsi="Roboto"/>
          <w:iCs/>
          <w:color w:val="000000" w:themeColor="text1"/>
          <w:lang w:val="ro-RO" w:eastAsia="ru-RU"/>
        </w:rPr>
        <w:t xml:space="preserve">ă crediteze contul de plăți al acestuia cu suma înscrisă în ordinul de plată de debitare directă </w:t>
      </w:r>
      <w:r w:rsidR="007331AC" w:rsidRPr="00C72540">
        <w:rPr>
          <w:rFonts w:ascii="Roboto" w:hAnsi="Roboto"/>
          <w:iCs/>
          <w:color w:val="000000" w:themeColor="text1"/>
          <w:lang w:val="ro-RO" w:eastAsia="ru-RU"/>
        </w:rPr>
        <w:t>(</w:t>
      </w:r>
      <w:r w:rsidRPr="00C72540">
        <w:rPr>
          <w:rFonts w:ascii="Roboto" w:hAnsi="Roboto"/>
          <w:iCs/>
          <w:color w:val="000000" w:themeColor="text1"/>
          <w:lang w:val="ro-RO" w:eastAsia="ru-RU"/>
        </w:rPr>
        <w:t>ziua și anul în cifre, luna în litere</w:t>
      </w:r>
      <w:r w:rsidR="007331AC" w:rsidRPr="00C72540">
        <w:rPr>
          <w:rFonts w:ascii="Roboto" w:hAnsi="Roboto"/>
          <w:iCs/>
          <w:color w:val="000000" w:themeColor="text1"/>
          <w:lang w:val="ro-RO" w:eastAsia="ru-RU"/>
        </w:rPr>
        <w:t>)</w:t>
      </w:r>
      <w:r w:rsidRPr="00C72540">
        <w:rPr>
          <w:rFonts w:ascii="Roboto" w:hAnsi="Roboto"/>
          <w:color w:val="000000" w:themeColor="text1"/>
          <w:lang w:val="ro-RO" w:eastAsia="ru-RU"/>
        </w:rPr>
        <w:t xml:space="preserve">. </w:t>
      </w:r>
    </w:p>
    <w:p w14:paraId="3A8F05C1" w14:textId="7B0DACFD" w:rsidR="00012249" w:rsidRPr="00C72540" w:rsidRDefault="00CC1FBC" w:rsidP="008A40FE">
      <w:pPr>
        <w:numPr>
          <w:ilvl w:val="0"/>
          <w:numId w:val="27"/>
        </w:numPr>
        <w:tabs>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 xml:space="preserve"> </w:t>
      </w:r>
      <w:r w:rsidR="00012249" w:rsidRPr="00C72540">
        <w:rPr>
          <w:rFonts w:ascii="Roboto" w:hAnsi="Roboto"/>
          <w:iCs/>
          <w:color w:val="000000" w:themeColor="text1"/>
          <w:lang w:val="ro-RO"/>
        </w:rPr>
        <w:t xml:space="preserve">Menţiunile beneficiarului </w:t>
      </w:r>
      <w:r w:rsidR="00D314FD" w:rsidRPr="00C72540">
        <w:rPr>
          <w:rFonts w:ascii="Roboto" w:hAnsi="Roboto"/>
          <w:iCs/>
          <w:color w:val="000000" w:themeColor="text1"/>
          <w:lang w:val="ro-RO"/>
        </w:rPr>
        <w:t xml:space="preserve">plății </w:t>
      </w:r>
      <w:r w:rsidR="00012249" w:rsidRPr="00C72540">
        <w:rPr>
          <w:rFonts w:ascii="Roboto" w:hAnsi="Roboto"/>
          <w:iCs/>
          <w:color w:val="000000" w:themeColor="text1"/>
          <w:lang w:val="ro-RO"/>
        </w:rPr>
        <w:t>– se aplică semnăturile persoanelor cu drept de semnătură și</w:t>
      </w:r>
      <w:r w:rsidR="0087292B" w:rsidRPr="00C72540">
        <w:rPr>
          <w:rFonts w:ascii="Roboto" w:hAnsi="Roboto"/>
          <w:iCs/>
          <w:color w:val="000000" w:themeColor="text1"/>
          <w:lang w:val="ro-RO"/>
        </w:rPr>
        <w:t>,</w:t>
      </w:r>
      <w:r w:rsidR="00012249" w:rsidRPr="00C72540">
        <w:rPr>
          <w:rFonts w:ascii="Roboto" w:hAnsi="Roboto"/>
          <w:iCs/>
          <w:color w:val="000000" w:themeColor="text1"/>
          <w:lang w:val="ro-RO"/>
        </w:rPr>
        <w:t xml:space="preserve"> după caz, ștampila beneficiarului</w:t>
      </w:r>
      <w:r w:rsidR="0075448C" w:rsidRPr="00C72540">
        <w:rPr>
          <w:rFonts w:ascii="Roboto" w:hAnsi="Roboto"/>
          <w:iCs/>
          <w:color w:val="000000" w:themeColor="text1"/>
          <w:lang w:val="ro-RO"/>
        </w:rPr>
        <w:t xml:space="preserve"> plății</w:t>
      </w:r>
      <w:r w:rsidR="00012249" w:rsidRPr="00C72540">
        <w:rPr>
          <w:rFonts w:ascii="Roboto" w:hAnsi="Roboto"/>
          <w:iCs/>
          <w:color w:val="000000" w:themeColor="text1"/>
          <w:lang w:val="ro-RO"/>
        </w:rPr>
        <w:t>. În cazul ordinului de plată de debitare directă transmis în mod electronic, se efectuează autentificarea electronică în conformitate cu condițiile contractuale și legislația în vigoare.</w:t>
      </w:r>
    </w:p>
    <w:p w14:paraId="1BDC8366" w14:textId="0852BA63" w:rsidR="00012249" w:rsidRPr="00C72540" w:rsidRDefault="00012249" w:rsidP="008A40FE">
      <w:pPr>
        <w:numPr>
          <w:ilvl w:val="0"/>
          <w:numId w:val="27"/>
        </w:numPr>
        <w:tabs>
          <w:tab w:val="left" w:pos="1134"/>
        </w:tabs>
        <w:ind w:left="0" w:firstLine="720"/>
        <w:jc w:val="both"/>
        <w:rPr>
          <w:rFonts w:ascii="Roboto" w:hAnsi="Roboto"/>
          <w:iCs/>
          <w:color w:val="000000" w:themeColor="text1"/>
          <w:lang w:val="ro-RO"/>
        </w:rPr>
      </w:pPr>
      <w:r w:rsidRPr="00C72540">
        <w:rPr>
          <w:rFonts w:ascii="Roboto" w:hAnsi="Roboto"/>
          <w:iCs/>
          <w:color w:val="000000" w:themeColor="text1"/>
          <w:lang w:val="ro-RO"/>
        </w:rPr>
        <w:t xml:space="preserve">Mențiunile prestatorului </w:t>
      </w:r>
      <w:r w:rsidR="0075448C" w:rsidRPr="00C72540">
        <w:rPr>
          <w:rFonts w:ascii="Roboto" w:hAnsi="Roboto"/>
          <w:iCs/>
          <w:color w:val="000000" w:themeColor="text1"/>
          <w:lang w:val="ro-RO"/>
        </w:rPr>
        <w:t xml:space="preserve">de servicii de plată al </w:t>
      </w:r>
      <w:r w:rsidRPr="00C72540">
        <w:rPr>
          <w:rFonts w:ascii="Roboto" w:hAnsi="Roboto"/>
          <w:iCs/>
          <w:color w:val="000000" w:themeColor="text1"/>
          <w:lang w:val="ro-RO"/>
        </w:rPr>
        <w:t>beneficiar</w:t>
      </w:r>
      <w:r w:rsidR="0075448C" w:rsidRPr="00C72540">
        <w:rPr>
          <w:rFonts w:ascii="Roboto" w:hAnsi="Roboto"/>
          <w:iCs/>
          <w:color w:val="000000" w:themeColor="text1"/>
          <w:lang w:val="ro-RO"/>
        </w:rPr>
        <w:t>ului plății</w:t>
      </w:r>
      <w:r w:rsidRPr="00C72540">
        <w:rPr>
          <w:rFonts w:ascii="Roboto" w:hAnsi="Roboto"/>
          <w:iCs/>
          <w:color w:val="000000" w:themeColor="text1"/>
          <w:lang w:val="ro-RO"/>
        </w:rPr>
        <w:t xml:space="preserve"> – se indică data primirii spre executare, codul tranzacției în conformitate cu Regulamentul cu privire la </w:t>
      </w:r>
      <w:r w:rsidR="002C0E1E" w:rsidRPr="00C72540">
        <w:rPr>
          <w:rFonts w:ascii="Roboto" w:hAnsi="Roboto"/>
          <w:iCs/>
          <w:color w:val="000000" w:themeColor="text1"/>
          <w:lang w:val="ro-RO"/>
        </w:rPr>
        <w:t>SAPI, aprobat prin Hotărârea Comitetului executiv al Băncii Naționale a Moldovei nr. 179/2019,</w:t>
      </w:r>
      <w:r w:rsidRPr="00C72540">
        <w:rPr>
          <w:rFonts w:ascii="Roboto" w:hAnsi="Roboto"/>
          <w:iCs/>
          <w:color w:val="000000" w:themeColor="text1"/>
          <w:lang w:val="ro-RO"/>
        </w:rPr>
        <w:t xml:space="preserve"> și se aplică semnătura și ștampila prestatorului privind acceptarea sau refuzul, în cazul ordinelor de debitare directă pe suport hârtie. În cazul ordinelor de debitare directă transmise în mod electronic se va indica data/timpul executării tranzacției electronice și tipul sistemului automatizat de deservire la distanță, în conformitate cu a</w:t>
      </w:r>
      <w:r w:rsidR="00CC1FBC" w:rsidRPr="00C72540">
        <w:rPr>
          <w:rFonts w:ascii="Roboto" w:hAnsi="Roboto"/>
          <w:iCs/>
          <w:color w:val="000000" w:themeColor="text1"/>
          <w:lang w:val="ro-RO"/>
        </w:rPr>
        <w:t>c</w:t>
      </w:r>
      <w:r w:rsidRPr="00C72540">
        <w:rPr>
          <w:rFonts w:ascii="Roboto" w:hAnsi="Roboto"/>
          <w:iCs/>
          <w:color w:val="000000" w:themeColor="text1"/>
          <w:lang w:val="ro-RO"/>
        </w:rPr>
        <w:t>tele normative ale Băncii Naționale a Moldovei.</w:t>
      </w:r>
    </w:p>
    <w:p w14:paraId="75A9A210" w14:textId="7A6BCD59" w:rsidR="00012249" w:rsidRPr="00C72540" w:rsidRDefault="00CC1FBC"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12.</w:t>
      </w:r>
      <w:r w:rsidR="00A814FA" w:rsidRPr="00C72540">
        <w:rPr>
          <w:rFonts w:ascii="Roboto" w:hAnsi="Roboto"/>
          <w:color w:val="000000" w:themeColor="text1"/>
          <w:lang w:val="ro-RO"/>
        </w:rPr>
        <w:t xml:space="preserve"> </w:t>
      </w:r>
      <w:r w:rsidRPr="00C72540">
        <w:rPr>
          <w:rFonts w:ascii="Roboto" w:hAnsi="Roboto"/>
          <w:color w:val="000000" w:themeColor="text1"/>
          <w:lang w:val="ro-RO"/>
        </w:rPr>
        <w:t>Elementul</w:t>
      </w:r>
      <w:r w:rsidR="00012249" w:rsidRPr="00C72540">
        <w:rPr>
          <w:rFonts w:ascii="Roboto" w:hAnsi="Roboto"/>
          <w:color w:val="000000" w:themeColor="text1"/>
          <w:lang w:val="ro-RO"/>
        </w:rPr>
        <w:t xml:space="preserve">/elementele care permite/permit autentificarea beneficiarului </w:t>
      </w:r>
      <w:r w:rsidR="00BD1E80" w:rsidRPr="00C72540">
        <w:rPr>
          <w:rFonts w:ascii="Roboto" w:hAnsi="Roboto"/>
          <w:color w:val="000000" w:themeColor="text1"/>
          <w:lang w:val="ro-RO"/>
        </w:rPr>
        <w:t xml:space="preserve">plății </w:t>
      </w:r>
      <w:r w:rsidR="00012249" w:rsidRPr="00C72540">
        <w:rPr>
          <w:rFonts w:ascii="Roboto" w:hAnsi="Roboto"/>
          <w:color w:val="000000" w:themeColor="text1"/>
          <w:lang w:val="ro-RO"/>
        </w:rPr>
        <w:t>de către prestatorul</w:t>
      </w:r>
      <w:r w:rsidR="00BD1E80" w:rsidRPr="00C72540">
        <w:rPr>
          <w:rFonts w:ascii="Roboto" w:hAnsi="Roboto"/>
          <w:color w:val="000000" w:themeColor="text1"/>
          <w:lang w:val="ro-RO"/>
        </w:rPr>
        <w:t xml:space="preserve"> de servicii de plată al</w:t>
      </w:r>
      <w:r w:rsidR="00012249" w:rsidRPr="00C72540">
        <w:rPr>
          <w:rFonts w:ascii="Roboto" w:hAnsi="Roboto"/>
          <w:color w:val="000000" w:themeColor="text1"/>
          <w:lang w:val="ro-RO"/>
        </w:rPr>
        <w:t xml:space="preserve"> beneficiar</w:t>
      </w:r>
      <w:r w:rsidR="00BD1E80" w:rsidRPr="00C72540">
        <w:rPr>
          <w:rFonts w:ascii="Roboto" w:hAnsi="Roboto"/>
          <w:color w:val="000000" w:themeColor="text1"/>
          <w:lang w:val="ro-RO"/>
        </w:rPr>
        <w:t>ului plății</w:t>
      </w:r>
      <w:r w:rsidR="00012249" w:rsidRPr="00C72540">
        <w:rPr>
          <w:rFonts w:ascii="Roboto" w:hAnsi="Roboto"/>
          <w:color w:val="000000" w:themeColor="text1"/>
          <w:lang w:val="ro-RO"/>
        </w:rPr>
        <w:t xml:space="preserve"> conform procedurii definite la p</w:t>
      </w:r>
      <w:r w:rsidR="0042519F" w:rsidRPr="00C72540">
        <w:rPr>
          <w:rFonts w:ascii="Roboto" w:hAnsi="Roboto"/>
          <w:color w:val="000000" w:themeColor="text1"/>
          <w:lang w:val="ro-RO"/>
        </w:rPr>
        <w:t>unctul</w:t>
      </w:r>
      <w:r w:rsidR="00012249" w:rsidRPr="00C72540">
        <w:rPr>
          <w:rFonts w:ascii="Roboto" w:hAnsi="Roboto"/>
          <w:color w:val="000000" w:themeColor="text1"/>
          <w:lang w:val="ro-RO"/>
        </w:rPr>
        <w:t xml:space="preserve"> </w:t>
      </w:r>
      <w:r w:rsidR="00694109" w:rsidRPr="00C72540">
        <w:rPr>
          <w:rFonts w:ascii="Roboto" w:hAnsi="Roboto"/>
          <w:color w:val="000000" w:themeColor="text1"/>
          <w:lang w:val="ro-RO"/>
        </w:rPr>
        <w:t>36</w:t>
      </w:r>
      <w:r w:rsidR="00304E1D" w:rsidRPr="00C72540">
        <w:rPr>
          <w:rFonts w:ascii="Roboto" w:hAnsi="Roboto"/>
          <w:color w:val="000000" w:themeColor="text1"/>
          <w:lang w:val="ro-RO"/>
        </w:rPr>
        <w:t xml:space="preserve"> </w:t>
      </w:r>
      <w:r w:rsidR="00012249" w:rsidRPr="00C72540">
        <w:rPr>
          <w:rFonts w:ascii="Roboto" w:hAnsi="Roboto"/>
          <w:color w:val="000000" w:themeColor="text1"/>
          <w:lang w:val="ro-RO"/>
        </w:rPr>
        <w:t xml:space="preserve">din prezentul </w:t>
      </w:r>
      <w:r w:rsidR="0042519F" w:rsidRPr="00C72540">
        <w:rPr>
          <w:rFonts w:ascii="Roboto" w:hAnsi="Roboto"/>
          <w:color w:val="000000" w:themeColor="text1"/>
          <w:lang w:val="ro-RO"/>
        </w:rPr>
        <w:t>r</w:t>
      </w:r>
      <w:r w:rsidR="00012249" w:rsidRPr="00C72540">
        <w:rPr>
          <w:rFonts w:ascii="Roboto" w:hAnsi="Roboto"/>
          <w:color w:val="000000" w:themeColor="text1"/>
          <w:lang w:val="ro-RO"/>
        </w:rPr>
        <w:t xml:space="preserve">egulament.  </w:t>
      </w:r>
    </w:p>
    <w:p w14:paraId="07BB40FE" w14:textId="77777777" w:rsidR="00012249" w:rsidRPr="00C72540" w:rsidRDefault="00012249" w:rsidP="008A40FE">
      <w:pPr>
        <w:tabs>
          <w:tab w:val="left" w:pos="1134"/>
        </w:tabs>
        <w:ind w:firstLine="720"/>
        <w:jc w:val="both"/>
        <w:rPr>
          <w:rFonts w:ascii="Roboto" w:hAnsi="Roboto"/>
          <w:color w:val="000000" w:themeColor="text1"/>
          <w:lang w:val="ro-RO" w:eastAsia="ru-RU"/>
        </w:rPr>
      </w:pPr>
    </w:p>
    <w:p w14:paraId="35B90972" w14:textId="77777777" w:rsidR="00012249" w:rsidRPr="00C72540" w:rsidRDefault="00012249" w:rsidP="008A40FE">
      <w:pPr>
        <w:tabs>
          <w:tab w:val="left" w:pos="1134"/>
        </w:tabs>
        <w:ind w:firstLine="720"/>
        <w:jc w:val="both"/>
        <w:rPr>
          <w:rFonts w:ascii="Roboto" w:hAnsi="Roboto"/>
          <w:b/>
          <w:color w:val="000000" w:themeColor="text1"/>
          <w:lang w:val="ro-RO" w:eastAsia="ru-RU"/>
        </w:rPr>
      </w:pPr>
      <w:r w:rsidRPr="00C72540">
        <w:rPr>
          <w:rFonts w:ascii="Roboto" w:hAnsi="Roboto"/>
          <w:b/>
          <w:color w:val="000000" w:themeColor="text1"/>
          <w:lang w:val="ro-RO" w:eastAsia="ru-RU"/>
        </w:rPr>
        <w:t>II. Opţionale:</w:t>
      </w:r>
    </w:p>
    <w:p w14:paraId="16AC2499" w14:textId="7E1E68B3" w:rsidR="00012249" w:rsidRPr="00C72540" w:rsidRDefault="00012249" w:rsidP="002A709E">
      <w:pPr>
        <w:pStyle w:val="ListParagraph"/>
        <w:numPr>
          <w:ilvl w:val="0"/>
          <w:numId w:val="35"/>
        </w:numPr>
        <w:tabs>
          <w:tab w:val="left" w:pos="1134"/>
        </w:tabs>
        <w:ind w:left="0" w:firstLine="709"/>
        <w:contextualSpacing w:val="0"/>
        <w:jc w:val="both"/>
        <w:rPr>
          <w:rFonts w:ascii="Roboto" w:hAnsi="Roboto"/>
          <w:iCs/>
          <w:color w:val="000000" w:themeColor="text1"/>
          <w:lang w:val="ro-RO"/>
        </w:rPr>
      </w:pPr>
      <w:r w:rsidRPr="00C72540">
        <w:rPr>
          <w:rFonts w:ascii="Roboto" w:hAnsi="Roboto"/>
          <w:iCs/>
          <w:color w:val="000000" w:themeColor="text1"/>
          <w:lang w:val="ro-RO"/>
        </w:rPr>
        <w:t xml:space="preserve">Denumirea prestatorului </w:t>
      </w:r>
      <w:r w:rsidR="00BD1E80" w:rsidRPr="00C72540">
        <w:rPr>
          <w:rFonts w:ascii="Roboto" w:hAnsi="Roboto"/>
          <w:iCs/>
          <w:color w:val="000000" w:themeColor="text1"/>
          <w:lang w:val="ro-RO"/>
        </w:rPr>
        <w:t xml:space="preserve">de servicii de plată al </w:t>
      </w:r>
      <w:r w:rsidRPr="00C72540">
        <w:rPr>
          <w:rFonts w:ascii="Roboto" w:hAnsi="Roboto"/>
          <w:iCs/>
          <w:color w:val="000000" w:themeColor="text1"/>
          <w:lang w:val="ro-RO"/>
        </w:rPr>
        <w:t>plătitor</w:t>
      </w:r>
      <w:r w:rsidR="00BD1E80" w:rsidRPr="00C72540">
        <w:rPr>
          <w:rFonts w:ascii="Roboto" w:hAnsi="Roboto"/>
          <w:iCs/>
          <w:color w:val="000000" w:themeColor="text1"/>
          <w:lang w:val="ro-RO"/>
        </w:rPr>
        <w:t>ului</w:t>
      </w:r>
      <w:r w:rsidRPr="00C72540">
        <w:rPr>
          <w:rFonts w:ascii="Roboto" w:hAnsi="Roboto"/>
          <w:iCs/>
          <w:color w:val="000000" w:themeColor="text1"/>
          <w:lang w:val="ro-RO"/>
        </w:rPr>
        <w:t xml:space="preserve">/prestatorului </w:t>
      </w:r>
      <w:r w:rsidR="00BD1E80" w:rsidRPr="00C72540">
        <w:rPr>
          <w:rFonts w:ascii="Roboto" w:hAnsi="Roboto"/>
          <w:iCs/>
          <w:color w:val="000000" w:themeColor="text1"/>
          <w:lang w:val="ro-RO"/>
        </w:rPr>
        <w:t xml:space="preserve">de servicii de plată al </w:t>
      </w:r>
      <w:r w:rsidRPr="00C72540">
        <w:rPr>
          <w:rFonts w:ascii="Roboto" w:hAnsi="Roboto"/>
          <w:iCs/>
          <w:color w:val="000000" w:themeColor="text1"/>
          <w:lang w:val="ro-RO"/>
        </w:rPr>
        <w:t>beneficiar</w:t>
      </w:r>
      <w:r w:rsidR="00BD1E80" w:rsidRPr="00C72540">
        <w:rPr>
          <w:rFonts w:ascii="Roboto" w:hAnsi="Roboto"/>
          <w:iCs/>
          <w:color w:val="000000" w:themeColor="text1"/>
          <w:lang w:val="ro-RO"/>
        </w:rPr>
        <w:t>ului plății</w:t>
      </w:r>
      <w:r w:rsidRPr="00C72540">
        <w:rPr>
          <w:rFonts w:ascii="Roboto" w:hAnsi="Roboto"/>
          <w:iCs/>
          <w:color w:val="000000" w:themeColor="text1"/>
          <w:lang w:val="ro-RO"/>
        </w:rPr>
        <w:t>, maximum 105 simboluri.</w:t>
      </w:r>
    </w:p>
    <w:p w14:paraId="66500BF0" w14:textId="77777777" w:rsidR="00E80E9C" w:rsidRPr="00C72540" w:rsidRDefault="00E80E9C" w:rsidP="002A709E">
      <w:pPr>
        <w:pStyle w:val="ListParagraph"/>
        <w:numPr>
          <w:ilvl w:val="0"/>
          <w:numId w:val="35"/>
        </w:numPr>
        <w:tabs>
          <w:tab w:val="left" w:pos="1134"/>
        </w:tabs>
        <w:ind w:left="0" w:firstLine="709"/>
        <w:contextualSpacing w:val="0"/>
        <w:jc w:val="both"/>
        <w:rPr>
          <w:rFonts w:ascii="Roboto" w:hAnsi="Roboto"/>
          <w:iCs/>
          <w:color w:val="000000" w:themeColor="text1"/>
          <w:lang w:val="ro-RO"/>
        </w:rPr>
      </w:pPr>
      <w:r w:rsidRPr="00C72540">
        <w:rPr>
          <w:rFonts w:ascii="Roboto" w:hAnsi="Roboto"/>
          <w:lang w:val="ro-RO" w:eastAsia="ru-RU"/>
        </w:rPr>
        <w:lastRenderedPageBreak/>
        <w:t>LEI al plătitorului și al beneficiarului în cazul în care aceștia sunt persoane juridice, sau, în lipsa LEI, orice identificator oficial echivalent disponibil.**</w:t>
      </w:r>
    </w:p>
    <w:p w14:paraId="27E6E801" w14:textId="77777777" w:rsidR="00E80E9C" w:rsidRPr="00C72540" w:rsidRDefault="00E80E9C" w:rsidP="002A709E">
      <w:pPr>
        <w:pStyle w:val="ListParagraph"/>
        <w:tabs>
          <w:tab w:val="left" w:pos="1134"/>
        </w:tabs>
        <w:ind w:left="709"/>
        <w:jc w:val="both"/>
        <w:rPr>
          <w:rFonts w:ascii="Roboto" w:hAnsi="Roboto"/>
          <w:lang w:val="ro-RO" w:eastAsia="ru-RU"/>
        </w:rPr>
      </w:pPr>
    </w:p>
    <w:p w14:paraId="605F44D4" w14:textId="77777777" w:rsidR="00E80E9C" w:rsidRPr="00C72540" w:rsidRDefault="00E80E9C" w:rsidP="002A709E">
      <w:pPr>
        <w:ind w:left="851" w:hanging="142"/>
        <w:jc w:val="both"/>
        <w:rPr>
          <w:rFonts w:ascii="Roboto" w:hAnsi="Roboto"/>
          <w:lang w:val="ro-RO"/>
        </w:rPr>
      </w:pPr>
      <w:r w:rsidRPr="00C72540">
        <w:rPr>
          <w:rFonts w:ascii="Roboto" w:hAnsi="Roboto"/>
          <w:lang w:val="ro-RO"/>
        </w:rPr>
        <w:t xml:space="preserve"> *Prin alte date de identificare se înțeleg: (i) adresa plătitorului/beneficiarului plății, inclusiv denumirea țării (ii) numărul documentului personal oficial al plătitorului/beneficiarului plății (iii) data și locul nașterii plătitorului/beneficiarului plății.</w:t>
      </w:r>
    </w:p>
    <w:p w14:paraId="41E06A62" w14:textId="77777777" w:rsidR="00E80E9C" w:rsidRPr="00C72540" w:rsidRDefault="00E80E9C" w:rsidP="002A709E">
      <w:pPr>
        <w:ind w:left="851" w:hanging="284"/>
        <w:jc w:val="both"/>
        <w:rPr>
          <w:rFonts w:ascii="Roboto" w:hAnsi="Roboto"/>
          <w:lang w:val="ro-RO"/>
        </w:rPr>
      </w:pPr>
      <w:r w:rsidRPr="00C72540">
        <w:rPr>
          <w:rFonts w:ascii="Roboto" w:hAnsi="Roboto"/>
          <w:lang w:val="ro-RO"/>
        </w:rPr>
        <w:t xml:space="preserve"> **În cazul în care LEI/identificatorul oficial echivalent disponibil este furnizat de plătitor, prestatorul de servicii de plată îl va include în mod obligatoriu în ordinul de plată.</w:t>
      </w:r>
    </w:p>
    <w:p w14:paraId="5F30DBE0" w14:textId="7109CBCB" w:rsidR="00E80E9C" w:rsidRPr="00C72540" w:rsidRDefault="00E80E9C">
      <w:pPr>
        <w:rPr>
          <w:rFonts w:ascii="Roboto" w:hAnsi="Roboto"/>
          <w:lang w:val="ro-RO"/>
        </w:rPr>
      </w:pPr>
      <w:r w:rsidRPr="00C72540">
        <w:rPr>
          <w:rFonts w:ascii="Roboto" w:hAnsi="Roboto"/>
          <w:lang w:val="ro-RO"/>
        </w:rPr>
        <w:br w:type="page"/>
      </w:r>
    </w:p>
    <w:p w14:paraId="3CA28E7E" w14:textId="61696EB3" w:rsidR="00012249" w:rsidRPr="00C72540" w:rsidRDefault="00012249" w:rsidP="00426B97">
      <w:pPr>
        <w:tabs>
          <w:tab w:val="left" w:pos="1134"/>
        </w:tabs>
        <w:ind w:firstLine="720"/>
        <w:jc w:val="right"/>
        <w:rPr>
          <w:rFonts w:ascii="Roboto" w:hAnsi="Roboto"/>
          <w:bCs/>
          <w:color w:val="000000" w:themeColor="text1"/>
          <w:lang w:val="ro-RO"/>
        </w:rPr>
      </w:pPr>
      <w:r w:rsidRPr="00C72540">
        <w:rPr>
          <w:rFonts w:ascii="Roboto" w:hAnsi="Roboto"/>
          <w:bCs/>
          <w:color w:val="000000" w:themeColor="text1"/>
          <w:lang w:val="ro-RO"/>
        </w:rPr>
        <w:lastRenderedPageBreak/>
        <w:t xml:space="preserve">Anexa nr. </w:t>
      </w:r>
      <w:r w:rsidR="007E342C" w:rsidRPr="00C72540">
        <w:rPr>
          <w:rFonts w:ascii="Roboto" w:hAnsi="Roboto"/>
          <w:bCs/>
          <w:color w:val="000000" w:themeColor="text1"/>
          <w:lang w:val="ro-RO"/>
        </w:rPr>
        <w:t>4</w:t>
      </w:r>
    </w:p>
    <w:p w14:paraId="5161E4C3" w14:textId="77777777" w:rsidR="00426B97" w:rsidRPr="00C72540" w:rsidRDefault="00012249" w:rsidP="00426B97">
      <w:pPr>
        <w:tabs>
          <w:tab w:val="left" w:pos="1134"/>
        </w:tabs>
        <w:ind w:firstLine="720"/>
        <w:jc w:val="right"/>
        <w:rPr>
          <w:rFonts w:ascii="Roboto" w:hAnsi="Roboto"/>
          <w:bCs/>
          <w:color w:val="000000" w:themeColor="text1"/>
          <w:lang w:val="ro-RO" w:eastAsia="ru-RU"/>
        </w:rPr>
      </w:pPr>
      <w:r w:rsidRPr="00C72540">
        <w:rPr>
          <w:rFonts w:ascii="Roboto" w:hAnsi="Roboto"/>
          <w:bCs/>
          <w:color w:val="000000" w:themeColor="text1"/>
          <w:lang w:val="ro-RO" w:eastAsia="ru-RU"/>
        </w:rPr>
        <w:t>la Regulamentul cu privire la transferul de credit</w:t>
      </w:r>
      <w:r w:rsidR="00BE0E55" w:rsidRPr="00C72540">
        <w:rPr>
          <w:rFonts w:ascii="Roboto" w:hAnsi="Roboto"/>
          <w:bCs/>
          <w:color w:val="000000" w:themeColor="text1"/>
          <w:lang w:val="ro-RO" w:eastAsia="ru-RU"/>
        </w:rPr>
        <w:t xml:space="preserve">, </w:t>
      </w:r>
    </w:p>
    <w:p w14:paraId="0B4AF1B4" w14:textId="7FDE17BF" w:rsidR="00BE0E55" w:rsidRPr="00C72540" w:rsidRDefault="00012249" w:rsidP="00426B97">
      <w:pPr>
        <w:tabs>
          <w:tab w:val="left" w:pos="1134"/>
        </w:tabs>
        <w:ind w:firstLine="720"/>
        <w:jc w:val="right"/>
        <w:rPr>
          <w:rFonts w:ascii="Roboto" w:hAnsi="Roboto"/>
          <w:bCs/>
          <w:color w:val="000000" w:themeColor="text1"/>
          <w:lang w:val="ro-RO" w:eastAsia="ru-RU"/>
        </w:rPr>
      </w:pPr>
      <w:r w:rsidRPr="00C72540">
        <w:rPr>
          <w:rFonts w:ascii="Roboto" w:hAnsi="Roboto"/>
          <w:bCs/>
          <w:color w:val="000000" w:themeColor="text1"/>
          <w:lang w:val="ro-RO" w:eastAsia="ru-RU"/>
        </w:rPr>
        <w:t>debitarea directă</w:t>
      </w:r>
      <w:r w:rsidR="00426B97" w:rsidRPr="00C72540">
        <w:rPr>
          <w:rFonts w:ascii="Roboto" w:hAnsi="Roboto"/>
          <w:bCs/>
          <w:color w:val="000000" w:themeColor="text1"/>
          <w:lang w:val="ro-RO" w:eastAsia="ru-RU"/>
        </w:rPr>
        <w:t xml:space="preserve"> </w:t>
      </w:r>
      <w:r w:rsidR="00BE0E55" w:rsidRPr="00C72540">
        <w:rPr>
          <w:rFonts w:ascii="Roboto" w:hAnsi="Roboto"/>
          <w:bCs/>
          <w:color w:val="000000" w:themeColor="text1"/>
          <w:lang w:val="ro-RO" w:eastAsia="ru-RU"/>
        </w:rPr>
        <w:t xml:space="preserve">și atribuirea codurilor IBAN    </w:t>
      </w:r>
    </w:p>
    <w:p w14:paraId="31337C34" w14:textId="77777777" w:rsidR="00012249" w:rsidRPr="00C72540" w:rsidRDefault="00012249" w:rsidP="008A40FE">
      <w:pPr>
        <w:tabs>
          <w:tab w:val="left" w:pos="1134"/>
        </w:tabs>
        <w:ind w:firstLine="720"/>
        <w:jc w:val="both"/>
        <w:rPr>
          <w:rFonts w:ascii="Roboto" w:hAnsi="Roboto"/>
          <w:color w:val="000000" w:themeColor="text1"/>
          <w:lang w:val="ro-RO"/>
        </w:rPr>
      </w:pPr>
    </w:p>
    <w:p w14:paraId="1F30A904" w14:textId="06420622" w:rsidR="00012249" w:rsidRPr="00C72540" w:rsidRDefault="00012249" w:rsidP="00426B97">
      <w:pPr>
        <w:tabs>
          <w:tab w:val="left" w:pos="1134"/>
        </w:tabs>
        <w:jc w:val="center"/>
        <w:rPr>
          <w:rFonts w:ascii="Roboto" w:hAnsi="Roboto"/>
          <w:b/>
          <w:bCs/>
          <w:color w:val="000000" w:themeColor="text1"/>
          <w:lang w:val="ro-RO"/>
        </w:rPr>
      </w:pPr>
      <w:r w:rsidRPr="00C72540">
        <w:rPr>
          <w:rFonts w:ascii="Roboto" w:hAnsi="Roboto"/>
          <w:b/>
          <w:bCs/>
          <w:color w:val="000000" w:themeColor="text1"/>
          <w:lang w:val="ro-RO"/>
        </w:rPr>
        <w:t>Elementele obligatorii ale mandatului de debitare directă</w:t>
      </w:r>
    </w:p>
    <w:p w14:paraId="28D0B4EE" w14:textId="77777777" w:rsidR="00012249" w:rsidRPr="00C72540" w:rsidRDefault="00012249" w:rsidP="008A40FE">
      <w:pPr>
        <w:tabs>
          <w:tab w:val="left" w:pos="1134"/>
        </w:tabs>
        <w:ind w:firstLine="720"/>
        <w:jc w:val="both"/>
        <w:rPr>
          <w:rFonts w:ascii="Roboto" w:hAnsi="Roboto"/>
          <w:b/>
          <w:bCs/>
          <w:color w:val="000000" w:themeColor="text1"/>
          <w:lang w:val="ro-RO"/>
        </w:rPr>
      </w:pPr>
    </w:p>
    <w:p w14:paraId="69B9C3F5" w14:textId="2003469D" w:rsidR="00012249" w:rsidRPr="00C72540" w:rsidRDefault="00B64BA9" w:rsidP="008A40FE">
      <w:pPr>
        <w:pStyle w:val="ListParagraph"/>
        <w:numPr>
          <w:ilvl w:val="0"/>
          <w:numId w:val="26"/>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 xml:space="preserve">Tipul documentului: </w:t>
      </w:r>
      <w:r w:rsidR="00012249" w:rsidRPr="00C72540">
        <w:rPr>
          <w:rFonts w:ascii="Roboto" w:hAnsi="Roboto"/>
          <w:color w:val="000000" w:themeColor="text1"/>
          <w:lang w:val="ro-RO"/>
        </w:rPr>
        <w:t xml:space="preserve">mandat de debitare directă;  </w:t>
      </w:r>
    </w:p>
    <w:p w14:paraId="169F825F" w14:textId="23359ABD" w:rsidR="00012249" w:rsidRPr="00C72540" w:rsidRDefault="00F96696" w:rsidP="008A40FE">
      <w:pPr>
        <w:pStyle w:val="ListParagraph"/>
        <w:numPr>
          <w:ilvl w:val="0"/>
          <w:numId w:val="26"/>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Denumirea/numele și prenumele</w:t>
      </w:r>
      <w:r w:rsidR="00012249" w:rsidRPr="00C72540">
        <w:rPr>
          <w:rFonts w:ascii="Roboto" w:hAnsi="Roboto"/>
          <w:color w:val="000000" w:themeColor="text1"/>
          <w:lang w:val="ro-RO"/>
        </w:rPr>
        <w:t xml:space="preserve"> plătitorului;  </w:t>
      </w:r>
    </w:p>
    <w:p w14:paraId="00592D5D" w14:textId="30A785BB" w:rsidR="00012249" w:rsidRPr="00C72540" w:rsidRDefault="00F96696" w:rsidP="008A40FE">
      <w:pPr>
        <w:pStyle w:val="ListParagraph"/>
        <w:numPr>
          <w:ilvl w:val="0"/>
          <w:numId w:val="26"/>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 xml:space="preserve">Denumirea/numele și prenumele </w:t>
      </w:r>
      <w:r w:rsidR="00012249" w:rsidRPr="00C72540">
        <w:rPr>
          <w:rFonts w:ascii="Roboto" w:hAnsi="Roboto"/>
          <w:color w:val="000000" w:themeColor="text1"/>
          <w:lang w:val="ro-RO"/>
        </w:rPr>
        <w:t xml:space="preserve">beneficiarului;  </w:t>
      </w:r>
    </w:p>
    <w:p w14:paraId="782DFAC2" w14:textId="6EBC63D9" w:rsidR="00012249" w:rsidRPr="00C72540" w:rsidRDefault="00D574B5" w:rsidP="008A40FE">
      <w:pPr>
        <w:pStyle w:val="ListParagraph"/>
        <w:numPr>
          <w:ilvl w:val="0"/>
          <w:numId w:val="26"/>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I</w:t>
      </w:r>
      <w:r w:rsidR="00012249" w:rsidRPr="00C72540">
        <w:rPr>
          <w:rFonts w:ascii="Roboto" w:hAnsi="Roboto"/>
          <w:color w:val="000000" w:themeColor="text1"/>
          <w:lang w:val="ro-RO"/>
        </w:rPr>
        <w:t>dentificarea prestator</w:t>
      </w:r>
      <w:r w:rsidRPr="00C72540">
        <w:rPr>
          <w:rFonts w:ascii="Roboto" w:hAnsi="Roboto"/>
          <w:color w:val="000000" w:themeColor="text1"/>
          <w:lang w:val="ro-RO"/>
        </w:rPr>
        <w:t>ului</w:t>
      </w:r>
      <w:r w:rsidR="004014C6" w:rsidRPr="00C72540">
        <w:rPr>
          <w:rFonts w:ascii="Roboto" w:hAnsi="Roboto"/>
          <w:color w:val="000000" w:themeColor="text1"/>
          <w:lang w:val="ro-RO"/>
        </w:rPr>
        <w:t xml:space="preserve"> de servicii de plată al</w:t>
      </w:r>
      <w:r w:rsidR="00012249" w:rsidRPr="00C72540">
        <w:rPr>
          <w:rFonts w:ascii="Roboto" w:hAnsi="Roboto"/>
          <w:color w:val="000000" w:themeColor="text1"/>
          <w:lang w:val="ro-RO"/>
        </w:rPr>
        <w:t xml:space="preserve"> plătitor</w:t>
      </w:r>
      <w:r w:rsidR="004014C6" w:rsidRPr="00C72540">
        <w:rPr>
          <w:rFonts w:ascii="Roboto" w:hAnsi="Roboto"/>
          <w:color w:val="000000" w:themeColor="text1"/>
          <w:lang w:val="ro-RO"/>
        </w:rPr>
        <w:t>ului</w:t>
      </w:r>
      <w:r w:rsidR="00012249" w:rsidRPr="00C72540">
        <w:rPr>
          <w:rFonts w:ascii="Roboto" w:hAnsi="Roboto"/>
          <w:color w:val="000000" w:themeColor="text1"/>
          <w:lang w:val="ro-RO"/>
        </w:rPr>
        <w:t xml:space="preserve">, prin denumire şi/sau cod BIC, după caz;  </w:t>
      </w:r>
    </w:p>
    <w:p w14:paraId="16F9EA9A" w14:textId="213B62A1" w:rsidR="00012249" w:rsidRPr="00C72540" w:rsidRDefault="00D574B5" w:rsidP="008A40FE">
      <w:pPr>
        <w:pStyle w:val="ListParagraph"/>
        <w:numPr>
          <w:ilvl w:val="0"/>
          <w:numId w:val="26"/>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C</w:t>
      </w:r>
      <w:r w:rsidR="00012249" w:rsidRPr="00C72540">
        <w:rPr>
          <w:rFonts w:ascii="Roboto" w:hAnsi="Roboto"/>
          <w:color w:val="000000" w:themeColor="text1"/>
          <w:lang w:val="ro-RO"/>
        </w:rPr>
        <w:t xml:space="preserve">odul </w:t>
      </w:r>
      <w:r w:rsidR="00F96696" w:rsidRPr="00C72540">
        <w:rPr>
          <w:rFonts w:ascii="Roboto" w:hAnsi="Roboto"/>
          <w:color w:val="000000" w:themeColor="text1"/>
          <w:lang w:val="ro-RO"/>
        </w:rPr>
        <w:t xml:space="preserve">IBAN al </w:t>
      </w:r>
      <w:r w:rsidR="00012249" w:rsidRPr="00C72540">
        <w:rPr>
          <w:rFonts w:ascii="Roboto" w:hAnsi="Roboto"/>
          <w:color w:val="000000" w:themeColor="text1"/>
          <w:lang w:val="ro-RO"/>
        </w:rPr>
        <w:t>plătitor</w:t>
      </w:r>
      <w:r w:rsidR="00F96696" w:rsidRPr="00C72540">
        <w:rPr>
          <w:rFonts w:ascii="Roboto" w:hAnsi="Roboto"/>
          <w:color w:val="000000" w:themeColor="text1"/>
          <w:lang w:val="ro-RO"/>
        </w:rPr>
        <w:t>ului</w:t>
      </w:r>
      <w:r w:rsidR="00012249" w:rsidRPr="00C72540">
        <w:rPr>
          <w:rFonts w:ascii="Roboto" w:hAnsi="Roboto"/>
          <w:color w:val="000000" w:themeColor="text1"/>
          <w:lang w:val="ro-RO"/>
        </w:rPr>
        <w:t xml:space="preserve">;  </w:t>
      </w:r>
    </w:p>
    <w:p w14:paraId="0CA9DD0E" w14:textId="2B209F4E" w:rsidR="00012249" w:rsidRPr="00C72540" w:rsidRDefault="00D574B5" w:rsidP="008A40FE">
      <w:pPr>
        <w:pStyle w:val="ListParagraph"/>
        <w:numPr>
          <w:ilvl w:val="0"/>
          <w:numId w:val="26"/>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S</w:t>
      </w:r>
      <w:r w:rsidR="00012249" w:rsidRPr="00C72540">
        <w:rPr>
          <w:rFonts w:ascii="Roboto" w:hAnsi="Roboto"/>
          <w:color w:val="000000" w:themeColor="text1"/>
          <w:lang w:val="ro-RO"/>
        </w:rPr>
        <w:t xml:space="preserve">emnăturile persoanelor autorizate;  </w:t>
      </w:r>
    </w:p>
    <w:p w14:paraId="6B922405" w14:textId="1D8C4610" w:rsidR="00012249" w:rsidRPr="00C72540" w:rsidRDefault="00D574B5" w:rsidP="008A40FE">
      <w:pPr>
        <w:pStyle w:val="ListParagraph"/>
        <w:numPr>
          <w:ilvl w:val="0"/>
          <w:numId w:val="26"/>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A</w:t>
      </w:r>
      <w:r w:rsidR="00012249" w:rsidRPr="00C72540">
        <w:rPr>
          <w:rFonts w:ascii="Roboto" w:hAnsi="Roboto"/>
          <w:color w:val="000000" w:themeColor="text1"/>
          <w:lang w:val="ro-RO"/>
        </w:rPr>
        <w:t xml:space="preserve">utorizarea singulară sau permanentă, dar revocabilă, dată de plătitor în vederea debitării contului său de plăţi;  </w:t>
      </w:r>
    </w:p>
    <w:p w14:paraId="607CCE06" w14:textId="6C809319" w:rsidR="00012249" w:rsidRPr="00C72540" w:rsidRDefault="00D574B5" w:rsidP="008A40FE">
      <w:pPr>
        <w:pStyle w:val="ListParagraph"/>
        <w:numPr>
          <w:ilvl w:val="0"/>
          <w:numId w:val="26"/>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I</w:t>
      </w:r>
      <w:r w:rsidR="00012249" w:rsidRPr="00C72540">
        <w:rPr>
          <w:rFonts w:ascii="Roboto" w:hAnsi="Roboto"/>
          <w:color w:val="000000" w:themeColor="text1"/>
          <w:lang w:val="ro-RO"/>
        </w:rPr>
        <w:t xml:space="preserve">ndicarea tipului plăţii (singulară sau recurentă), a opţiunilor legate de sumă (fixă/variabilă) sau precizarea unei limite maxime, dacă este cazul;  </w:t>
      </w:r>
    </w:p>
    <w:p w14:paraId="2EF89FE9" w14:textId="29688C4F" w:rsidR="00012249" w:rsidRPr="00C72540" w:rsidRDefault="00D574B5" w:rsidP="008A40FE">
      <w:pPr>
        <w:pStyle w:val="ListParagraph"/>
        <w:numPr>
          <w:ilvl w:val="0"/>
          <w:numId w:val="26"/>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O</w:t>
      </w:r>
      <w:r w:rsidR="00012249" w:rsidRPr="00C72540">
        <w:rPr>
          <w:rFonts w:ascii="Roboto" w:hAnsi="Roboto"/>
          <w:color w:val="000000" w:themeColor="text1"/>
          <w:lang w:val="ro-RO"/>
        </w:rPr>
        <w:t xml:space="preserve">rice termeni şi/sau condiții suplimentare aplicabile inițierii ordinului de plată de debitare directă, după caz.  </w:t>
      </w:r>
    </w:p>
    <w:p w14:paraId="131B7E6C" w14:textId="026C8A03" w:rsidR="002A709E" w:rsidRPr="00C72540" w:rsidRDefault="002A709E">
      <w:pPr>
        <w:rPr>
          <w:rFonts w:ascii="Roboto" w:hAnsi="Roboto"/>
          <w:color w:val="000000" w:themeColor="text1"/>
          <w:lang w:val="ro-RO"/>
        </w:rPr>
      </w:pPr>
      <w:r w:rsidRPr="00C72540">
        <w:rPr>
          <w:rFonts w:ascii="Roboto" w:hAnsi="Roboto"/>
          <w:color w:val="000000" w:themeColor="text1"/>
          <w:lang w:val="ro-RO"/>
        </w:rPr>
        <w:br w:type="page"/>
      </w:r>
    </w:p>
    <w:p w14:paraId="07F7FF7B" w14:textId="0BFD4537" w:rsidR="00012249" w:rsidRPr="00C72540" w:rsidRDefault="00012249" w:rsidP="00426B97">
      <w:pPr>
        <w:tabs>
          <w:tab w:val="left" w:pos="1134"/>
        </w:tabs>
        <w:jc w:val="right"/>
        <w:rPr>
          <w:rFonts w:ascii="Roboto" w:hAnsi="Roboto"/>
          <w:bCs/>
          <w:color w:val="000000" w:themeColor="text1"/>
          <w:lang w:val="ro-RO"/>
        </w:rPr>
      </w:pPr>
      <w:r w:rsidRPr="00C72540">
        <w:rPr>
          <w:rFonts w:ascii="Roboto" w:hAnsi="Roboto"/>
          <w:bCs/>
          <w:color w:val="000000" w:themeColor="text1"/>
          <w:lang w:val="ro-RO"/>
        </w:rPr>
        <w:lastRenderedPageBreak/>
        <w:t xml:space="preserve">Anexa nr. </w:t>
      </w:r>
      <w:r w:rsidR="007E342C" w:rsidRPr="00C72540">
        <w:rPr>
          <w:rFonts w:ascii="Roboto" w:hAnsi="Roboto"/>
          <w:bCs/>
          <w:color w:val="000000" w:themeColor="text1"/>
          <w:lang w:val="ro-RO"/>
        </w:rPr>
        <w:t>5</w:t>
      </w:r>
    </w:p>
    <w:p w14:paraId="2ECE9A6E" w14:textId="77777777" w:rsidR="00426B97" w:rsidRPr="00C72540" w:rsidRDefault="00012249" w:rsidP="00426B97">
      <w:pPr>
        <w:tabs>
          <w:tab w:val="left" w:pos="1134"/>
        </w:tabs>
        <w:jc w:val="right"/>
        <w:rPr>
          <w:rFonts w:ascii="Roboto" w:hAnsi="Roboto"/>
          <w:bCs/>
          <w:color w:val="000000" w:themeColor="text1"/>
          <w:lang w:val="ro-RO" w:eastAsia="ru-RU"/>
        </w:rPr>
      </w:pPr>
      <w:r w:rsidRPr="00C72540">
        <w:rPr>
          <w:rFonts w:ascii="Roboto" w:hAnsi="Roboto"/>
          <w:bCs/>
          <w:color w:val="000000" w:themeColor="text1"/>
          <w:lang w:val="ro-RO" w:eastAsia="ru-RU"/>
        </w:rPr>
        <w:t>la Regulamentul cu privire la transferul de credit</w:t>
      </w:r>
      <w:r w:rsidR="00BE0E55" w:rsidRPr="00C72540">
        <w:rPr>
          <w:rFonts w:ascii="Roboto" w:hAnsi="Roboto"/>
          <w:bCs/>
          <w:color w:val="000000" w:themeColor="text1"/>
          <w:lang w:val="ro-RO" w:eastAsia="ru-RU"/>
        </w:rPr>
        <w:t xml:space="preserve">, </w:t>
      </w:r>
    </w:p>
    <w:p w14:paraId="2D1276F5" w14:textId="7949C3F5" w:rsidR="00012249" w:rsidRPr="00C72540" w:rsidRDefault="00012249" w:rsidP="00426B97">
      <w:pPr>
        <w:tabs>
          <w:tab w:val="left" w:pos="1134"/>
        </w:tabs>
        <w:jc w:val="right"/>
        <w:rPr>
          <w:rFonts w:ascii="Roboto" w:hAnsi="Roboto"/>
          <w:bCs/>
          <w:strike/>
          <w:color w:val="000000" w:themeColor="text1"/>
          <w:lang w:val="ro-RO" w:eastAsia="ru-RU"/>
        </w:rPr>
      </w:pPr>
      <w:r w:rsidRPr="00C72540">
        <w:rPr>
          <w:rFonts w:ascii="Roboto" w:hAnsi="Roboto"/>
          <w:bCs/>
          <w:color w:val="000000" w:themeColor="text1"/>
          <w:lang w:val="ro-RO" w:eastAsia="ru-RU"/>
        </w:rPr>
        <w:t>debitarea directă</w:t>
      </w:r>
      <w:r w:rsidR="00426B97" w:rsidRPr="00C72540">
        <w:rPr>
          <w:rFonts w:ascii="Roboto" w:hAnsi="Roboto"/>
          <w:bCs/>
          <w:color w:val="000000" w:themeColor="text1"/>
          <w:lang w:val="ro-RO" w:eastAsia="ru-RU"/>
        </w:rPr>
        <w:t xml:space="preserve"> </w:t>
      </w:r>
      <w:r w:rsidR="00BE0E55" w:rsidRPr="00C72540">
        <w:rPr>
          <w:rFonts w:ascii="Roboto" w:hAnsi="Roboto"/>
          <w:bCs/>
          <w:color w:val="000000" w:themeColor="text1"/>
          <w:lang w:val="ro-RO" w:eastAsia="ru-RU"/>
        </w:rPr>
        <w:t xml:space="preserve">și atribuirea codurilor IBAN    </w:t>
      </w:r>
      <w:r w:rsidRPr="00C72540">
        <w:rPr>
          <w:rFonts w:ascii="Roboto" w:hAnsi="Roboto"/>
          <w:bCs/>
          <w:color w:val="000000" w:themeColor="text1"/>
          <w:lang w:val="ro-RO" w:eastAsia="ru-RU"/>
        </w:rPr>
        <w:t xml:space="preserve">    </w:t>
      </w:r>
    </w:p>
    <w:p w14:paraId="386A6614" w14:textId="77777777" w:rsidR="00012249" w:rsidRPr="00C72540" w:rsidRDefault="00012249" w:rsidP="008A40FE">
      <w:pPr>
        <w:tabs>
          <w:tab w:val="left" w:pos="1134"/>
        </w:tabs>
        <w:ind w:firstLine="720"/>
        <w:jc w:val="both"/>
        <w:rPr>
          <w:rFonts w:ascii="Roboto" w:hAnsi="Roboto"/>
          <w:color w:val="000000" w:themeColor="text1"/>
          <w:lang w:val="ro-RO"/>
        </w:rPr>
      </w:pPr>
    </w:p>
    <w:p w14:paraId="64DAD545" w14:textId="1DEF896A" w:rsidR="00012249" w:rsidRPr="00C72540" w:rsidRDefault="00012249" w:rsidP="00426B97">
      <w:pPr>
        <w:pStyle w:val="ListParagraph"/>
        <w:tabs>
          <w:tab w:val="left" w:pos="1134"/>
        </w:tabs>
        <w:ind w:left="0"/>
        <w:contextualSpacing w:val="0"/>
        <w:jc w:val="center"/>
        <w:rPr>
          <w:rFonts w:ascii="Roboto" w:hAnsi="Roboto"/>
          <w:color w:val="000000" w:themeColor="text1"/>
          <w:lang w:val="ro-RO"/>
        </w:rPr>
      </w:pPr>
      <w:r w:rsidRPr="00C72540">
        <w:rPr>
          <w:rFonts w:ascii="Roboto" w:hAnsi="Roboto"/>
          <w:b/>
          <w:bCs/>
          <w:color w:val="000000" w:themeColor="text1"/>
          <w:lang w:val="ro-RO"/>
        </w:rPr>
        <w:t>Elementele obligatorii ale angajamentului de debitare directă</w:t>
      </w:r>
    </w:p>
    <w:p w14:paraId="3A34A743" w14:textId="77777777" w:rsidR="00012249" w:rsidRPr="00C72540" w:rsidRDefault="00012249" w:rsidP="008A40FE">
      <w:pPr>
        <w:pStyle w:val="ListParagraph"/>
        <w:tabs>
          <w:tab w:val="left" w:pos="1134"/>
        </w:tabs>
        <w:ind w:left="0" w:firstLine="720"/>
        <w:contextualSpacing w:val="0"/>
        <w:jc w:val="both"/>
        <w:rPr>
          <w:rFonts w:ascii="Roboto" w:hAnsi="Roboto"/>
          <w:color w:val="000000" w:themeColor="text1"/>
          <w:lang w:val="ro-RO"/>
        </w:rPr>
      </w:pPr>
    </w:p>
    <w:p w14:paraId="11017E19" w14:textId="2064B27B" w:rsidR="00012249" w:rsidRPr="00C72540" w:rsidRDefault="00E004A7" w:rsidP="008A40FE">
      <w:pPr>
        <w:pStyle w:val="ListParagraph"/>
        <w:numPr>
          <w:ilvl w:val="0"/>
          <w:numId w:val="25"/>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S</w:t>
      </w:r>
      <w:r w:rsidR="00012249" w:rsidRPr="00C72540">
        <w:rPr>
          <w:rFonts w:ascii="Roboto" w:hAnsi="Roboto"/>
          <w:color w:val="000000" w:themeColor="text1"/>
          <w:lang w:val="ro-RO"/>
        </w:rPr>
        <w:t>copul angajamentului de debitare directă;</w:t>
      </w:r>
    </w:p>
    <w:p w14:paraId="014F46E0" w14:textId="767A1A41" w:rsidR="00012249" w:rsidRPr="00C72540" w:rsidRDefault="00012249" w:rsidP="008A40FE">
      <w:pPr>
        <w:pStyle w:val="ListParagraph"/>
        <w:numPr>
          <w:ilvl w:val="0"/>
          <w:numId w:val="25"/>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Clauz</w:t>
      </w:r>
      <w:r w:rsidR="00133782" w:rsidRPr="00C72540">
        <w:rPr>
          <w:rFonts w:ascii="Roboto" w:hAnsi="Roboto"/>
          <w:color w:val="000000" w:themeColor="text1"/>
          <w:lang w:val="ro-RO"/>
        </w:rPr>
        <w:t>a</w:t>
      </w:r>
      <w:r w:rsidRPr="00C72540">
        <w:rPr>
          <w:rFonts w:ascii="Roboto" w:hAnsi="Roboto"/>
          <w:color w:val="000000" w:themeColor="text1"/>
          <w:lang w:val="ro-RO"/>
        </w:rPr>
        <w:t xml:space="preserve"> prin care beneficiarul </w:t>
      </w:r>
      <w:r w:rsidR="004014C6" w:rsidRPr="00C72540">
        <w:rPr>
          <w:rFonts w:ascii="Roboto" w:hAnsi="Roboto"/>
          <w:color w:val="000000" w:themeColor="text1"/>
          <w:lang w:val="ro-RO"/>
        </w:rPr>
        <w:t xml:space="preserve">plății </w:t>
      </w:r>
      <w:r w:rsidRPr="00C72540">
        <w:rPr>
          <w:rFonts w:ascii="Roboto" w:hAnsi="Roboto"/>
          <w:color w:val="000000" w:themeColor="text1"/>
          <w:lang w:val="ro-RO"/>
        </w:rPr>
        <w:t xml:space="preserve">garantează prestatorului </w:t>
      </w:r>
      <w:r w:rsidR="004014C6" w:rsidRPr="00C72540">
        <w:rPr>
          <w:rFonts w:ascii="Roboto" w:hAnsi="Roboto"/>
          <w:color w:val="000000" w:themeColor="text1"/>
          <w:lang w:val="ro-RO"/>
        </w:rPr>
        <w:t xml:space="preserve">de servicii de plată al </w:t>
      </w:r>
      <w:r w:rsidRPr="00C72540">
        <w:rPr>
          <w:rFonts w:ascii="Roboto" w:hAnsi="Roboto"/>
          <w:color w:val="000000" w:themeColor="text1"/>
          <w:lang w:val="ro-RO"/>
        </w:rPr>
        <w:t>beneficiar</w:t>
      </w:r>
      <w:r w:rsidR="004014C6" w:rsidRPr="00C72540">
        <w:rPr>
          <w:rFonts w:ascii="Roboto" w:hAnsi="Roboto"/>
          <w:color w:val="000000" w:themeColor="text1"/>
          <w:lang w:val="ro-RO"/>
        </w:rPr>
        <w:t>ului plății</w:t>
      </w:r>
      <w:r w:rsidRPr="00C72540">
        <w:rPr>
          <w:rFonts w:ascii="Roboto" w:hAnsi="Roboto"/>
          <w:color w:val="000000" w:themeColor="text1"/>
          <w:lang w:val="ro-RO"/>
        </w:rPr>
        <w:t xml:space="preserve"> că dispune de un mandat de debitare directă valabil pentru fiecare ordin de plată de debitare directă pe care îl va iniția;  </w:t>
      </w:r>
    </w:p>
    <w:p w14:paraId="595E9EEB" w14:textId="4DEC41DE" w:rsidR="00012249" w:rsidRPr="00C72540" w:rsidRDefault="00012249" w:rsidP="008A40FE">
      <w:pPr>
        <w:pStyle w:val="ListParagraph"/>
        <w:numPr>
          <w:ilvl w:val="0"/>
          <w:numId w:val="25"/>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Clauz</w:t>
      </w:r>
      <w:r w:rsidR="00133782" w:rsidRPr="00C72540">
        <w:rPr>
          <w:rFonts w:ascii="Roboto" w:hAnsi="Roboto"/>
          <w:color w:val="000000" w:themeColor="text1"/>
          <w:lang w:val="ro-RO"/>
        </w:rPr>
        <w:t>a</w:t>
      </w:r>
      <w:r w:rsidRPr="00C72540">
        <w:rPr>
          <w:rFonts w:ascii="Roboto" w:hAnsi="Roboto"/>
          <w:color w:val="000000" w:themeColor="text1"/>
          <w:lang w:val="ro-RO"/>
        </w:rPr>
        <w:t xml:space="preserve"> prin care beneficiarul</w:t>
      </w:r>
      <w:r w:rsidR="004014C6" w:rsidRPr="00C72540">
        <w:rPr>
          <w:rFonts w:ascii="Roboto" w:hAnsi="Roboto"/>
          <w:color w:val="000000" w:themeColor="text1"/>
          <w:lang w:val="ro-RO"/>
        </w:rPr>
        <w:t xml:space="preserve"> plății</w:t>
      </w:r>
      <w:r w:rsidRPr="00C72540">
        <w:rPr>
          <w:rFonts w:ascii="Roboto" w:hAnsi="Roboto"/>
          <w:color w:val="000000" w:themeColor="text1"/>
          <w:lang w:val="ro-RO"/>
        </w:rPr>
        <w:t xml:space="preserve"> răspunde pentru exactitatea tuturor elementelor conținute </w:t>
      </w:r>
      <w:r w:rsidR="00133782" w:rsidRPr="00C72540">
        <w:rPr>
          <w:rFonts w:ascii="Roboto" w:hAnsi="Roboto"/>
          <w:color w:val="000000" w:themeColor="text1"/>
          <w:lang w:val="ro-RO"/>
        </w:rPr>
        <w:t>în</w:t>
      </w:r>
      <w:r w:rsidRPr="00C72540">
        <w:rPr>
          <w:rFonts w:ascii="Roboto" w:hAnsi="Roboto"/>
          <w:color w:val="000000" w:themeColor="text1"/>
          <w:lang w:val="ro-RO"/>
        </w:rPr>
        <w:t xml:space="preserve"> ordinele de plată de debitare directă transmise prestatorului </w:t>
      </w:r>
      <w:r w:rsidR="004014C6" w:rsidRPr="00C72540">
        <w:rPr>
          <w:rFonts w:ascii="Roboto" w:hAnsi="Roboto"/>
          <w:color w:val="000000" w:themeColor="text1"/>
          <w:lang w:val="ro-RO"/>
        </w:rPr>
        <w:t xml:space="preserve">de servicii de plată al </w:t>
      </w:r>
      <w:r w:rsidRPr="00C72540">
        <w:rPr>
          <w:rFonts w:ascii="Roboto" w:hAnsi="Roboto"/>
          <w:color w:val="000000" w:themeColor="text1"/>
          <w:lang w:val="ro-RO"/>
        </w:rPr>
        <w:t>beneficiar</w:t>
      </w:r>
      <w:r w:rsidR="004014C6" w:rsidRPr="00C72540">
        <w:rPr>
          <w:rFonts w:ascii="Roboto" w:hAnsi="Roboto"/>
          <w:color w:val="000000" w:themeColor="text1"/>
          <w:lang w:val="ro-RO"/>
        </w:rPr>
        <w:t>ului plății</w:t>
      </w:r>
      <w:r w:rsidRPr="00C72540">
        <w:rPr>
          <w:rFonts w:ascii="Roboto" w:hAnsi="Roboto"/>
          <w:color w:val="000000" w:themeColor="text1"/>
          <w:lang w:val="ro-RO"/>
        </w:rPr>
        <w:t xml:space="preserve">;  </w:t>
      </w:r>
    </w:p>
    <w:p w14:paraId="1E038945" w14:textId="5B1CFCCA" w:rsidR="00012249" w:rsidRPr="00C72540" w:rsidRDefault="00D422C5" w:rsidP="008A40FE">
      <w:pPr>
        <w:pStyle w:val="ListParagraph"/>
        <w:numPr>
          <w:ilvl w:val="0"/>
          <w:numId w:val="25"/>
        </w:numPr>
        <w:tabs>
          <w:tab w:val="left" w:pos="1134"/>
        </w:tabs>
        <w:ind w:left="0" w:firstLine="720"/>
        <w:contextualSpacing w:val="0"/>
        <w:jc w:val="both"/>
        <w:rPr>
          <w:rFonts w:ascii="Roboto" w:hAnsi="Roboto"/>
          <w:color w:val="000000" w:themeColor="text1"/>
          <w:lang w:val="ro-RO"/>
        </w:rPr>
      </w:pPr>
      <w:r w:rsidRPr="00C72540">
        <w:rPr>
          <w:rFonts w:ascii="Roboto" w:hAnsi="Roboto"/>
          <w:color w:val="000000" w:themeColor="text1"/>
          <w:lang w:val="ro-RO"/>
        </w:rPr>
        <w:t>Clauză care să prevadă</w:t>
      </w:r>
      <w:r w:rsidR="00012249" w:rsidRPr="00C72540">
        <w:rPr>
          <w:rFonts w:ascii="Roboto" w:hAnsi="Roboto"/>
          <w:color w:val="000000" w:themeColor="text1"/>
          <w:lang w:val="ro-RO"/>
        </w:rPr>
        <w:t xml:space="preserve"> </w:t>
      </w:r>
      <w:r w:rsidR="00146C1F" w:rsidRPr="00C72540">
        <w:rPr>
          <w:rFonts w:ascii="Roboto" w:hAnsi="Roboto"/>
          <w:color w:val="000000" w:themeColor="text1"/>
          <w:lang w:val="ro-RO"/>
        </w:rPr>
        <w:t xml:space="preserve">acțiunile </w:t>
      </w:r>
      <w:r w:rsidR="002D0150" w:rsidRPr="00C72540">
        <w:rPr>
          <w:rFonts w:ascii="Roboto" w:hAnsi="Roboto"/>
          <w:color w:val="000000" w:themeColor="text1"/>
          <w:lang w:val="ro-RO"/>
        </w:rPr>
        <w:t xml:space="preserve">prestatorului de servicii de plată al beneficiarului plății </w:t>
      </w:r>
      <w:r w:rsidR="00146C1F" w:rsidRPr="00C72540">
        <w:rPr>
          <w:rFonts w:ascii="Roboto" w:hAnsi="Roboto"/>
          <w:color w:val="000000" w:themeColor="text1"/>
          <w:lang w:val="ro-RO"/>
        </w:rPr>
        <w:t xml:space="preserve">pentru </w:t>
      </w:r>
      <w:r w:rsidR="00012249" w:rsidRPr="00C72540">
        <w:rPr>
          <w:rFonts w:ascii="Roboto" w:hAnsi="Roboto"/>
          <w:color w:val="000000" w:themeColor="text1"/>
          <w:lang w:val="ro-RO"/>
        </w:rPr>
        <w:t xml:space="preserve">situația în care beneficiarul </w:t>
      </w:r>
      <w:r w:rsidR="005828CC" w:rsidRPr="00C72540">
        <w:rPr>
          <w:rFonts w:ascii="Roboto" w:hAnsi="Roboto"/>
          <w:color w:val="000000" w:themeColor="text1"/>
          <w:lang w:val="ro-RO"/>
        </w:rPr>
        <w:t xml:space="preserve">plății </w:t>
      </w:r>
      <w:r w:rsidR="00133782" w:rsidRPr="00C72540">
        <w:rPr>
          <w:rFonts w:ascii="Roboto" w:hAnsi="Roboto"/>
          <w:color w:val="000000" w:themeColor="text1"/>
          <w:lang w:val="ro-RO"/>
        </w:rPr>
        <w:t xml:space="preserve">indicat </w:t>
      </w:r>
      <w:r w:rsidR="00012249" w:rsidRPr="00C72540">
        <w:rPr>
          <w:rFonts w:ascii="Roboto" w:hAnsi="Roboto"/>
          <w:color w:val="000000" w:themeColor="text1"/>
          <w:lang w:val="ro-RO"/>
        </w:rPr>
        <w:t xml:space="preserve">într-un ordin de plată de debitare directă îşi transferă contul de plăţi la un alt prestator </w:t>
      </w:r>
      <w:r w:rsidR="00867466" w:rsidRPr="00C72540">
        <w:rPr>
          <w:rFonts w:ascii="Roboto" w:hAnsi="Roboto"/>
          <w:color w:val="000000" w:themeColor="text1"/>
          <w:lang w:val="ro-RO"/>
        </w:rPr>
        <w:t xml:space="preserve">de servicii de plată </w:t>
      </w:r>
      <w:r w:rsidR="00012249" w:rsidRPr="00C72540">
        <w:rPr>
          <w:rFonts w:ascii="Roboto" w:hAnsi="Roboto"/>
          <w:color w:val="000000" w:themeColor="text1"/>
          <w:lang w:val="ro-RO"/>
        </w:rPr>
        <w:t xml:space="preserve">sau încetează să utilizeze serviciul de debitare directă, în intervalul de timp dintre momentul inițierii ordinului de plată de debitare directă şi momentul formulării unei pretenții </w:t>
      </w:r>
      <w:r w:rsidR="00BF3A15" w:rsidRPr="00C72540">
        <w:rPr>
          <w:rFonts w:ascii="Roboto" w:hAnsi="Roboto"/>
          <w:color w:val="000000" w:themeColor="text1"/>
          <w:lang w:val="ro-RO"/>
        </w:rPr>
        <w:t xml:space="preserve">de către plătitor </w:t>
      </w:r>
      <w:r w:rsidR="00012249" w:rsidRPr="00C72540">
        <w:rPr>
          <w:rFonts w:ascii="Roboto" w:hAnsi="Roboto"/>
          <w:color w:val="000000" w:themeColor="text1"/>
          <w:lang w:val="ro-RO"/>
        </w:rPr>
        <w:t>ori al returnării/rambursării sumei prevăzute într-un ordin de plată de debitare directă. </w:t>
      </w:r>
    </w:p>
    <w:p w14:paraId="08B5F097" w14:textId="188908A4" w:rsidR="002A709E" w:rsidRPr="00C72540" w:rsidRDefault="002A709E">
      <w:pPr>
        <w:rPr>
          <w:rFonts w:ascii="Roboto" w:hAnsi="Roboto"/>
          <w:color w:val="000000" w:themeColor="text1"/>
          <w:lang w:val="ro-RO"/>
        </w:rPr>
      </w:pPr>
      <w:r w:rsidRPr="00C72540">
        <w:rPr>
          <w:rFonts w:ascii="Roboto" w:hAnsi="Roboto"/>
          <w:color w:val="000000" w:themeColor="text1"/>
          <w:lang w:val="ro-RO"/>
        </w:rPr>
        <w:br w:type="page"/>
      </w:r>
    </w:p>
    <w:p w14:paraId="2BD49587" w14:textId="00F33FD9" w:rsidR="00660D70" w:rsidRPr="00C72540" w:rsidRDefault="00660D70" w:rsidP="00426B97">
      <w:pPr>
        <w:pStyle w:val="NormalWeb"/>
        <w:tabs>
          <w:tab w:val="left" w:pos="1134"/>
        </w:tabs>
        <w:spacing w:before="0" w:beforeAutospacing="0" w:after="0" w:afterAutospacing="0"/>
        <w:ind w:firstLine="720"/>
        <w:jc w:val="right"/>
        <w:rPr>
          <w:rFonts w:ascii="Roboto" w:hAnsi="Roboto"/>
          <w:lang w:val="ro-RO"/>
        </w:rPr>
      </w:pPr>
      <w:r w:rsidRPr="00C72540">
        <w:rPr>
          <w:rFonts w:ascii="Roboto" w:hAnsi="Roboto"/>
          <w:lang w:val="ro-RO"/>
        </w:rPr>
        <w:lastRenderedPageBreak/>
        <w:t>Anex</w:t>
      </w:r>
      <w:r w:rsidR="00AE2375" w:rsidRPr="00C72540">
        <w:rPr>
          <w:rFonts w:ascii="Roboto" w:hAnsi="Roboto"/>
          <w:lang w:val="ro-RO"/>
        </w:rPr>
        <w:t>a</w:t>
      </w:r>
      <w:r w:rsidRPr="00C72540">
        <w:rPr>
          <w:rFonts w:ascii="Roboto" w:hAnsi="Roboto"/>
          <w:lang w:val="ro-RO"/>
        </w:rPr>
        <w:t xml:space="preserve"> nr. </w:t>
      </w:r>
      <w:r w:rsidR="007E342C" w:rsidRPr="00C72540">
        <w:rPr>
          <w:rFonts w:ascii="Roboto" w:hAnsi="Roboto"/>
          <w:lang w:val="ro-RO"/>
        </w:rPr>
        <w:t>6</w:t>
      </w:r>
    </w:p>
    <w:p w14:paraId="6BA0B860" w14:textId="77777777" w:rsidR="00426B97" w:rsidRPr="00C72540" w:rsidRDefault="007A6A4E" w:rsidP="00426B97">
      <w:pPr>
        <w:tabs>
          <w:tab w:val="left" w:pos="1134"/>
        </w:tabs>
        <w:ind w:firstLine="720"/>
        <w:jc w:val="right"/>
        <w:rPr>
          <w:rFonts w:ascii="Roboto" w:hAnsi="Roboto"/>
          <w:color w:val="000000" w:themeColor="text1"/>
          <w:lang w:val="ro-RO" w:eastAsia="ru-RU"/>
        </w:rPr>
      </w:pPr>
      <w:r w:rsidRPr="00C72540">
        <w:rPr>
          <w:rFonts w:ascii="Roboto" w:hAnsi="Roboto"/>
          <w:color w:val="000000" w:themeColor="text1"/>
          <w:lang w:val="ro-RO" w:eastAsia="ru-RU"/>
        </w:rPr>
        <w:t>la Regulamentul cu privire la transferul de credit</w:t>
      </w:r>
      <w:r w:rsidR="00BE0E55" w:rsidRPr="00C72540">
        <w:rPr>
          <w:rFonts w:ascii="Roboto" w:hAnsi="Roboto"/>
          <w:color w:val="000000" w:themeColor="text1"/>
          <w:lang w:val="ro-RO" w:eastAsia="ru-RU"/>
        </w:rPr>
        <w:t>,</w:t>
      </w:r>
      <w:r w:rsidRPr="00C72540">
        <w:rPr>
          <w:rFonts w:ascii="Roboto" w:hAnsi="Roboto"/>
          <w:color w:val="000000" w:themeColor="text1"/>
          <w:lang w:val="ro-RO" w:eastAsia="ru-RU"/>
        </w:rPr>
        <w:t xml:space="preserve"> </w:t>
      </w:r>
    </w:p>
    <w:p w14:paraId="7DC66042" w14:textId="7486CDFA" w:rsidR="00BE0E55" w:rsidRPr="00C72540" w:rsidRDefault="007A6A4E" w:rsidP="00426B97">
      <w:pPr>
        <w:tabs>
          <w:tab w:val="left" w:pos="1134"/>
        </w:tabs>
        <w:ind w:firstLine="720"/>
        <w:jc w:val="right"/>
        <w:rPr>
          <w:rFonts w:ascii="Roboto" w:hAnsi="Roboto"/>
          <w:color w:val="000000" w:themeColor="text1"/>
          <w:lang w:val="ro-RO" w:eastAsia="ru-RU"/>
        </w:rPr>
      </w:pPr>
      <w:r w:rsidRPr="00C72540">
        <w:rPr>
          <w:rFonts w:ascii="Roboto" w:hAnsi="Roboto"/>
          <w:color w:val="000000" w:themeColor="text1"/>
          <w:lang w:val="ro-RO" w:eastAsia="ru-RU"/>
        </w:rPr>
        <w:t>debitarea directă</w:t>
      </w:r>
      <w:r w:rsidR="00426B97" w:rsidRPr="00C72540">
        <w:rPr>
          <w:rFonts w:ascii="Roboto" w:hAnsi="Roboto"/>
          <w:color w:val="000000" w:themeColor="text1"/>
          <w:lang w:val="ro-RO" w:eastAsia="ru-RU"/>
        </w:rPr>
        <w:t xml:space="preserve"> </w:t>
      </w:r>
      <w:r w:rsidR="00BE0E55" w:rsidRPr="00C72540">
        <w:rPr>
          <w:rFonts w:ascii="Roboto" w:hAnsi="Roboto"/>
          <w:color w:val="000000" w:themeColor="text1"/>
          <w:lang w:val="ro-RO" w:eastAsia="ru-RU"/>
        </w:rPr>
        <w:t xml:space="preserve">și atribuirea codurilor IBAN    </w:t>
      </w:r>
    </w:p>
    <w:p w14:paraId="34EC2B22" w14:textId="77777777" w:rsidR="007A6A4E" w:rsidRPr="00C72540" w:rsidRDefault="007A6A4E" w:rsidP="008A40FE">
      <w:pPr>
        <w:pStyle w:val="NormalWeb"/>
        <w:tabs>
          <w:tab w:val="left" w:pos="1134"/>
        </w:tabs>
        <w:spacing w:before="0" w:beforeAutospacing="0" w:after="0" w:afterAutospacing="0"/>
        <w:ind w:firstLine="720"/>
        <w:jc w:val="both"/>
        <w:rPr>
          <w:rFonts w:ascii="Roboto" w:hAnsi="Roboto"/>
          <w:b/>
          <w:bCs/>
          <w:lang w:val="ro-RO"/>
        </w:rPr>
      </w:pPr>
    </w:p>
    <w:p w14:paraId="157915BE" w14:textId="77777777" w:rsidR="00660D70" w:rsidRPr="00C72540" w:rsidRDefault="00660D70" w:rsidP="008A40FE">
      <w:pPr>
        <w:pStyle w:val="NormalWeb"/>
        <w:tabs>
          <w:tab w:val="left" w:pos="1134"/>
        </w:tabs>
        <w:spacing w:before="0" w:beforeAutospacing="0" w:after="0" w:afterAutospacing="0"/>
        <w:ind w:firstLine="720"/>
        <w:jc w:val="both"/>
        <w:rPr>
          <w:rFonts w:ascii="Roboto" w:hAnsi="Roboto"/>
          <w:lang w:val="ro-RO"/>
        </w:rPr>
      </w:pPr>
    </w:p>
    <w:p w14:paraId="6DC8F118" w14:textId="77777777" w:rsidR="00426B97" w:rsidRPr="00C72540" w:rsidRDefault="00AE2375" w:rsidP="00426B97">
      <w:pPr>
        <w:pStyle w:val="NormalWeb"/>
        <w:tabs>
          <w:tab w:val="left" w:pos="1134"/>
        </w:tabs>
        <w:spacing w:before="0" w:beforeAutospacing="0" w:after="0" w:afterAutospacing="0"/>
        <w:jc w:val="center"/>
        <w:rPr>
          <w:rFonts w:ascii="Roboto" w:hAnsi="Roboto"/>
          <w:b/>
          <w:bCs/>
          <w:lang w:val="ro-RO"/>
        </w:rPr>
      </w:pPr>
      <w:r w:rsidRPr="00C72540">
        <w:rPr>
          <w:rFonts w:ascii="Roboto" w:hAnsi="Roboto"/>
          <w:b/>
          <w:bCs/>
          <w:lang w:val="ro-RO"/>
        </w:rPr>
        <w:t xml:space="preserve">Cerințe tehnice aplicabile operațiunilor de transfer de credit </w:t>
      </w:r>
    </w:p>
    <w:p w14:paraId="164D3078" w14:textId="153001FD" w:rsidR="00E81B74" w:rsidRPr="00C72540" w:rsidRDefault="00AE2375" w:rsidP="00426B97">
      <w:pPr>
        <w:pStyle w:val="NormalWeb"/>
        <w:tabs>
          <w:tab w:val="left" w:pos="1134"/>
        </w:tabs>
        <w:spacing w:before="0" w:beforeAutospacing="0" w:after="0" w:afterAutospacing="0"/>
        <w:jc w:val="center"/>
        <w:rPr>
          <w:rFonts w:ascii="Roboto" w:hAnsi="Roboto"/>
          <w:b/>
          <w:bCs/>
          <w:lang w:val="ro-RO"/>
        </w:rPr>
      </w:pPr>
      <w:r w:rsidRPr="00C72540">
        <w:rPr>
          <w:rFonts w:ascii="Roboto" w:hAnsi="Roboto"/>
          <w:b/>
          <w:bCs/>
          <w:lang w:val="ro-RO"/>
        </w:rPr>
        <w:t xml:space="preserve">și debitare directă în euro în cadrul </w:t>
      </w:r>
      <w:r w:rsidR="009C3676" w:rsidRPr="00C72540">
        <w:rPr>
          <w:rFonts w:ascii="Roboto" w:hAnsi="Roboto"/>
          <w:b/>
          <w:bCs/>
          <w:lang w:val="ro-RO"/>
        </w:rPr>
        <w:t>SEPA</w:t>
      </w:r>
    </w:p>
    <w:p w14:paraId="0066423B" w14:textId="77777777" w:rsidR="00660D70" w:rsidRPr="00C72540" w:rsidRDefault="00660D70" w:rsidP="008A40FE">
      <w:pPr>
        <w:pStyle w:val="NormalWeb"/>
        <w:tabs>
          <w:tab w:val="left" w:pos="1134"/>
        </w:tabs>
        <w:spacing w:before="0" w:beforeAutospacing="0" w:after="0" w:afterAutospacing="0"/>
        <w:ind w:firstLine="720"/>
        <w:jc w:val="both"/>
        <w:rPr>
          <w:rFonts w:ascii="Roboto" w:hAnsi="Roboto"/>
          <w:lang w:val="ro-RO"/>
        </w:rPr>
      </w:pPr>
    </w:p>
    <w:p w14:paraId="6E077206" w14:textId="05708124" w:rsidR="00660D70" w:rsidRPr="00C72540" w:rsidRDefault="00660D70" w:rsidP="008A40FE">
      <w:pPr>
        <w:pStyle w:val="NormalWeb"/>
        <w:numPr>
          <w:ilvl w:val="0"/>
          <w:numId w:val="10"/>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Pe lângă cerințele esențiale stabilite la punctele </w:t>
      </w:r>
      <w:r w:rsidR="00694109" w:rsidRPr="00C72540">
        <w:rPr>
          <w:rFonts w:ascii="Roboto" w:hAnsi="Roboto"/>
          <w:lang w:val="ro-RO"/>
        </w:rPr>
        <w:t>41</w:t>
      </w:r>
      <w:r w:rsidRPr="00C72540">
        <w:rPr>
          <w:rFonts w:ascii="Roboto" w:hAnsi="Roboto"/>
          <w:lang w:val="ro-RO"/>
        </w:rPr>
        <w:t>-</w:t>
      </w:r>
      <w:r w:rsidR="00694109" w:rsidRPr="00C72540">
        <w:rPr>
          <w:rFonts w:ascii="Roboto" w:hAnsi="Roboto"/>
          <w:lang w:val="ro-RO"/>
        </w:rPr>
        <w:t>51</w:t>
      </w:r>
      <w:r w:rsidRPr="00C72540">
        <w:rPr>
          <w:rFonts w:ascii="Roboto" w:hAnsi="Roboto"/>
          <w:lang w:val="ro-RO"/>
        </w:rPr>
        <w:t>, următoarele cerințe tehnice se aplică operațiunilor de transfer de credit și de debitare directă:</w:t>
      </w:r>
    </w:p>
    <w:p w14:paraId="2EAE50E9" w14:textId="328FA0F1" w:rsidR="00660D70" w:rsidRPr="00C72540" w:rsidRDefault="00660D70" w:rsidP="008A40FE">
      <w:pPr>
        <w:pStyle w:val="NormalWeb"/>
        <w:numPr>
          <w:ilvl w:val="0"/>
          <w:numId w:val="11"/>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Numărul de identificare a contului</w:t>
      </w:r>
      <w:r w:rsidR="00314D0E" w:rsidRPr="00C72540">
        <w:rPr>
          <w:rFonts w:ascii="Roboto" w:hAnsi="Roboto"/>
          <w:lang w:val="ro-RO"/>
        </w:rPr>
        <w:t xml:space="preserve"> de plăți</w:t>
      </w:r>
      <w:r w:rsidRPr="00C72540">
        <w:rPr>
          <w:rFonts w:ascii="Roboto" w:hAnsi="Roboto"/>
          <w:lang w:val="ro-RO"/>
        </w:rPr>
        <w:t xml:space="preserve"> trebuie să fie IBAN-ul.</w:t>
      </w:r>
    </w:p>
    <w:p w14:paraId="7062BEC0" w14:textId="45BA2902" w:rsidR="00660D70" w:rsidRPr="00C72540" w:rsidRDefault="00C406DE" w:rsidP="008A40FE">
      <w:pPr>
        <w:pStyle w:val="NormalWeb"/>
        <w:numPr>
          <w:ilvl w:val="0"/>
          <w:numId w:val="11"/>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Standardul pentru f</w:t>
      </w:r>
      <w:r w:rsidR="00660D70" w:rsidRPr="00C72540">
        <w:rPr>
          <w:rFonts w:ascii="Roboto" w:hAnsi="Roboto"/>
          <w:lang w:val="ro-RO"/>
        </w:rPr>
        <w:t>ormat</w:t>
      </w:r>
      <w:r w:rsidRPr="00C72540">
        <w:rPr>
          <w:rFonts w:ascii="Roboto" w:hAnsi="Roboto"/>
          <w:lang w:val="ro-RO"/>
        </w:rPr>
        <w:t>e</w:t>
      </w:r>
      <w:r w:rsidR="00660D70" w:rsidRPr="00C72540">
        <w:rPr>
          <w:rFonts w:ascii="Roboto" w:hAnsi="Roboto"/>
          <w:lang w:val="ro-RO"/>
        </w:rPr>
        <w:t>l</w:t>
      </w:r>
      <w:r w:rsidRPr="00C72540">
        <w:rPr>
          <w:rFonts w:ascii="Roboto" w:hAnsi="Roboto"/>
          <w:lang w:val="ro-RO"/>
        </w:rPr>
        <w:t>e</w:t>
      </w:r>
      <w:r w:rsidR="00660D70" w:rsidRPr="00C72540">
        <w:rPr>
          <w:rFonts w:ascii="Roboto" w:hAnsi="Roboto"/>
          <w:lang w:val="ro-RO"/>
        </w:rPr>
        <w:t xml:space="preserve"> mesajelor </w:t>
      </w:r>
      <w:r w:rsidR="00314D0E" w:rsidRPr="00C72540">
        <w:rPr>
          <w:rFonts w:ascii="Roboto" w:hAnsi="Roboto"/>
          <w:lang w:val="ro-RO"/>
        </w:rPr>
        <w:t xml:space="preserve">utilizate este </w:t>
      </w:r>
      <w:r w:rsidR="00660D70" w:rsidRPr="00C72540">
        <w:rPr>
          <w:rFonts w:ascii="Roboto" w:hAnsi="Roboto"/>
          <w:lang w:val="ro-RO"/>
        </w:rPr>
        <w:t>ISO 20022 XML.</w:t>
      </w:r>
    </w:p>
    <w:p w14:paraId="173CD03A" w14:textId="013B0E18" w:rsidR="00660D70" w:rsidRPr="00C72540" w:rsidRDefault="00660D70" w:rsidP="008A40FE">
      <w:pPr>
        <w:pStyle w:val="NormalWeb"/>
        <w:numPr>
          <w:ilvl w:val="0"/>
          <w:numId w:val="11"/>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Câmpul de date pentru remitere trebuie să permită utilizarea a 140 de caractere. Schemele de plăți pot permite utilizarea unui număr mai mare de caractere, cu excepția cazurilor în care echipamentul utilizat pentru transmiterea informațiilor are limitări tehnice </w:t>
      </w:r>
      <w:r w:rsidR="00133782" w:rsidRPr="00C72540">
        <w:rPr>
          <w:rFonts w:ascii="Roboto" w:hAnsi="Roboto"/>
          <w:lang w:val="ro-RO"/>
        </w:rPr>
        <w:t xml:space="preserve">privind </w:t>
      </w:r>
      <w:r w:rsidRPr="00C72540">
        <w:rPr>
          <w:rFonts w:ascii="Roboto" w:hAnsi="Roboto"/>
          <w:lang w:val="ro-RO"/>
        </w:rPr>
        <w:t>numărul de caractere și, prin urmare, se aplică limita tehnică a echipamentului.</w:t>
      </w:r>
    </w:p>
    <w:p w14:paraId="130CF9F2" w14:textId="014C335C" w:rsidR="00660D70" w:rsidRPr="00C72540" w:rsidRDefault="00660D70" w:rsidP="008A40FE">
      <w:pPr>
        <w:pStyle w:val="NormalWeb"/>
        <w:numPr>
          <w:ilvl w:val="0"/>
          <w:numId w:val="11"/>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Informațiile de referință pentru remitere și toate celelalte elemente de date furnizate în conformitate cu punctele 2 și 3 din prezenta anexă trebuie să fie transmise integral și fără nicio modificare între </w:t>
      </w:r>
      <w:r w:rsidR="00D04820" w:rsidRPr="00C72540">
        <w:rPr>
          <w:rFonts w:ascii="Roboto" w:hAnsi="Roboto"/>
          <w:lang w:val="ro-RO"/>
        </w:rPr>
        <w:t xml:space="preserve">prestatorii de servicii de plată </w:t>
      </w:r>
      <w:r w:rsidRPr="00C72540">
        <w:rPr>
          <w:rFonts w:ascii="Roboto" w:hAnsi="Roboto"/>
          <w:lang w:val="ro-RO"/>
        </w:rPr>
        <w:t>din lanțul plăților.</w:t>
      </w:r>
    </w:p>
    <w:p w14:paraId="73DD6738" w14:textId="519869D6" w:rsidR="00660D70" w:rsidRPr="00C72540" w:rsidRDefault="00660D70" w:rsidP="008A40FE">
      <w:pPr>
        <w:pStyle w:val="NormalWeb"/>
        <w:numPr>
          <w:ilvl w:val="0"/>
          <w:numId w:val="11"/>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Odată ce datele solicitate devin disponibile în format electronic, operațiunile de plată trebuie să permită o procesare electronică complet automată în toate etapele procesului și pe parcursul întregului lanț al plăților (procesare automată integrată), permițând derularea electronică integrală a procesului de plată, fără a mai fi necesară reintroducerea datelor sau intervenția manuală. Aceasta trebuie să se aplice și tratamentului excepțional al transferurilor de credit și al debitărilor directe, ori de câte ori acest lucru este posibil.</w:t>
      </w:r>
    </w:p>
    <w:p w14:paraId="0FCDB2ED" w14:textId="77777777" w:rsidR="00660D70" w:rsidRPr="00C72540" w:rsidRDefault="00660D70" w:rsidP="008A40FE">
      <w:pPr>
        <w:pStyle w:val="NormalWeb"/>
        <w:numPr>
          <w:ilvl w:val="0"/>
          <w:numId w:val="11"/>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Schemele de plăți trebuie să nu stabilească niciun prag minim al sumelor care fac obiectul operațiunii de plată, permițând transferuri de credit și debitări directe, dar nu sunt obligate să proceseze operațiuni de plată cu valoarea zero.</w:t>
      </w:r>
    </w:p>
    <w:p w14:paraId="6155F102" w14:textId="277B5CAE" w:rsidR="00660D70" w:rsidRPr="00C72540" w:rsidRDefault="00660D70" w:rsidP="008A40FE">
      <w:pPr>
        <w:pStyle w:val="NormalWeb"/>
        <w:numPr>
          <w:ilvl w:val="0"/>
          <w:numId w:val="11"/>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Schemele de plăți nu sunt obligate să efectueze transferuri de credit și debitări directe </w:t>
      </w:r>
      <w:r w:rsidR="00B05169" w:rsidRPr="00C72540">
        <w:rPr>
          <w:rFonts w:ascii="Roboto" w:hAnsi="Roboto"/>
          <w:b/>
          <w:lang w:val="ro-RO"/>
        </w:rPr>
        <w:t>transfrontaliere în euro</w:t>
      </w:r>
      <w:r w:rsidR="00200EB4" w:rsidRPr="00C72540">
        <w:rPr>
          <w:rFonts w:ascii="Roboto" w:hAnsi="Roboto"/>
          <w:b/>
          <w:lang w:val="ro-RO"/>
        </w:rPr>
        <w:t xml:space="preserve"> </w:t>
      </w:r>
      <w:r w:rsidRPr="00C72540">
        <w:rPr>
          <w:rFonts w:ascii="Roboto" w:hAnsi="Roboto"/>
          <w:lang w:val="ro-RO"/>
        </w:rPr>
        <w:t xml:space="preserve">care depășesc suma de 999 999 999,99 </w:t>
      </w:r>
      <w:r w:rsidR="006E3577" w:rsidRPr="00C72540">
        <w:rPr>
          <w:rFonts w:ascii="Roboto" w:hAnsi="Roboto"/>
          <w:lang w:val="ro-RO"/>
        </w:rPr>
        <w:t>euro</w:t>
      </w:r>
      <w:r w:rsidRPr="00C72540">
        <w:rPr>
          <w:rFonts w:ascii="Roboto" w:hAnsi="Roboto"/>
          <w:lang w:val="ro-RO"/>
        </w:rPr>
        <w:t>.</w:t>
      </w:r>
    </w:p>
    <w:p w14:paraId="122265C6" w14:textId="77777777" w:rsidR="00660D70" w:rsidRPr="00C72540" w:rsidRDefault="00660D70" w:rsidP="008A40FE">
      <w:pPr>
        <w:pStyle w:val="NormalWeb"/>
        <w:numPr>
          <w:ilvl w:val="0"/>
          <w:numId w:val="10"/>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În afara cerințelor menționate la punctul 1 din prezenta anexă, transferurilor de credit li se aplică următoarele cerințe:</w:t>
      </w:r>
    </w:p>
    <w:p w14:paraId="4CA7053E" w14:textId="106020DC" w:rsidR="00660D70" w:rsidRPr="00C72540" w:rsidRDefault="00660D70" w:rsidP="008A40FE">
      <w:pPr>
        <w:pStyle w:val="NormalWeb"/>
        <w:numPr>
          <w:ilvl w:val="0"/>
          <w:numId w:val="1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Elementele </w:t>
      </w:r>
      <w:r w:rsidR="00695C88" w:rsidRPr="00C72540">
        <w:rPr>
          <w:rFonts w:ascii="Roboto" w:hAnsi="Roboto"/>
          <w:lang w:val="ro-RO"/>
        </w:rPr>
        <w:t>furnizate de plătitor</w:t>
      </w:r>
      <w:r w:rsidR="005D1339" w:rsidRPr="00C72540">
        <w:rPr>
          <w:rFonts w:ascii="Roboto" w:hAnsi="Roboto"/>
          <w:lang w:val="ro-RO"/>
        </w:rPr>
        <w:t xml:space="preserve"> </w:t>
      </w:r>
      <w:r w:rsidRPr="00C72540">
        <w:rPr>
          <w:rFonts w:ascii="Roboto" w:hAnsi="Roboto"/>
          <w:lang w:val="ro-RO"/>
        </w:rPr>
        <w:t>sunt următoarele:</w:t>
      </w:r>
    </w:p>
    <w:p w14:paraId="3E80EAB9" w14:textId="626FEB8E" w:rsidR="00660D70" w:rsidRPr="00C72540" w:rsidRDefault="00274FF4" w:rsidP="008A40FE">
      <w:pPr>
        <w:pStyle w:val="NormalWeb"/>
        <w:numPr>
          <w:ilvl w:val="0"/>
          <w:numId w:val="13"/>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denumirea/</w:t>
      </w:r>
      <w:r w:rsidR="00660D70" w:rsidRPr="00C72540">
        <w:rPr>
          <w:rFonts w:ascii="Roboto" w:hAnsi="Roboto"/>
          <w:lang w:val="ro-RO"/>
        </w:rPr>
        <w:t xml:space="preserve">numele </w:t>
      </w:r>
      <w:r w:rsidR="001F0CB8" w:rsidRPr="00C72540">
        <w:rPr>
          <w:rFonts w:ascii="Roboto" w:hAnsi="Roboto"/>
          <w:lang w:val="ro-RO"/>
        </w:rPr>
        <w:t xml:space="preserve">și prenumele </w:t>
      </w:r>
      <w:r w:rsidR="00660D70" w:rsidRPr="00C72540">
        <w:rPr>
          <w:rFonts w:ascii="Roboto" w:hAnsi="Roboto"/>
          <w:lang w:val="ro-RO"/>
        </w:rPr>
        <w:t>plătitorului și IBAN-ul contului de plăți al plătitorului;</w:t>
      </w:r>
    </w:p>
    <w:p w14:paraId="4505A00F" w14:textId="3CCF0A3E" w:rsidR="00274FF4" w:rsidRPr="00C72540" w:rsidRDefault="00274FF4" w:rsidP="008A40FE">
      <w:pPr>
        <w:pStyle w:val="NormalWeb"/>
        <w:numPr>
          <w:ilvl w:val="0"/>
          <w:numId w:val="13"/>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adresa plătitorului;</w:t>
      </w:r>
    </w:p>
    <w:p w14:paraId="72B994D2" w14:textId="77777777" w:rsidR="00660D70" w:rsidRPr="00C72540" w:rsidRDefault="00660D70" w:rsidP="008A40FE">
      <w:pPr>
        <w:pStyle w:val="NormalWeb"/>
        <w:numPr>
          <w:ilvl w:val="0"/>
          <w:numId w:val="13"/>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suma transferului de credit;</w:t>
      </w:r>
    </w:p>
    <w:p w14:paraId="548F1F6B" w14:textId="77777777" w:rsidR="00660D70" w:rsidRPr="00C72540" w:rsidRDefault="00660D70" w:rsidP="008A40FE">
      <w:pPr>
        <w:pStyle w:val="NormalWeb"/>
        <w:numPr>
          <w:ilvl w:val="0"/>
          <w:numId w:val="13"/>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IBAN-ul contului de plăți al beneficiarului plății;</w:t>
      </w:r>
    </w:p>
    <w:p w14:paraId="11B531B4" w14:textId="7AAC8657" w:rsidR="00660D70" w:rsidRPr="00C72540" w:rsidRDefault="00274FF4" w:rsidP="008A40FE">
      <w:pPr>
        <w:pStyle w:val="NormalWeb"/>
        <w:numPr>
          <w:ilvl w:val="0"/>
          <w:numId w:val="13"/>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denumirea/</w:t>
      </w:r>
      <w:r w:rsidR="00660D70" w:rsidRPr="00C72540">
        <w:rPr>
          <w:rFonts w:ascii="Roboto" w:hAnsi="Roboto"/>
          <w:lang w:val="ro-RO"/>
        </w:rPr>
        <w:t xml:space="preserve">numele </w:t>
      </w:r>
      <w:r w:rsidR="001F0CB8" w:rsidRPr="00C72540">
        <w:rPr>
          <w:rFonts w:ascii="Roboto" w:hAnsi="Roboto"/>
          <w:lang w:val="ro-RO"/>
        </w:rPr>
        <w:t xml:space="preserve">și prenumele </w:t>
      </w:r>
      <w:r w:rsidR="00660D70" w:rsidRPr="00C72540">
        <w:rPr>
          <w:rFonts w:ascii="Roboto" w:hAnsi="Roboto"/>
          <w:lang w:val="ro-RO"/>
        </w:rPr>
        <w:t>beneficiarului plății;</w:t>
      </w:r>
    </w:p>
    <w:p w14:paraId="30BE2AA6" w14:textId="6E91BA6B" w:rsidR="00274FF4" w:rsidRPr="00C72540" w:rsidRDefault="00274FF4" w:rsidP="008A40FE">
      <w:pPr>
        <w:pStyle w:val="NormalWeb"/>
        <w:numPr>
          <w:ilvl w:val="0"/>
          <w:numId w:val="13"/>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adresa beneficiarului plății;</w:t>
      </w:r>
    </w:p>
    <w:p w14:paraId="6F407418" w14:textId="77777777" w:rsidR="00660D70" w:rsidRPr="00C72540" w:rsidRDefault="00660D70" w:rsidP="008A40FE">
      <w:pPr>
        <w:pStyle w:val="NormalWeb"/>
        <w:numPr>
          <w:ilvl w:val="0"/>
          <w:numId w:val="13"/>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orice informații privind remiterea.</w:t>
      </w:r>
    </w:p>
    <w:p w14:paraId="16B2B548" w14:textId="696CB5E1" w:rsidR="00660D70" w:rsidRPr="00C72540" w:rsidRDefault="00660D70" w:rsidP="008A40FE">
      <w:pPr>
        <w:pStyle w:val="NormalWeb"/>
        <w:numPr>
          <w:ilvl w:val="0"/>
          <w:numId w:val="1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Elementele de date </w:t>
      </w:r>
      <w:r w:rsidR="00695C88" w:rsidRPr="00C72540">
        <w:rPr>
          <w:rFonts w:ascii="Roboto" w:hAnsi="Roboto"/>
          <w:lang w:val="ro-RO"/>
        </w:rPr>
        <w:t xml:space="preserve">furnizate de prestatorul </w:t>
      </w:r>
      <w:r w:rsidR="00164D39" w:rsidRPr="00C72540">
        <w:rPr>
          <w:rFonts w:ascii="Roboto" w:hAnsi="Roboto"/>
          <w:lang w:val="ro-RO"/>
        </w:rPr>
        <w:t xml:space="preserve">de servicii de plată al </w:t>
      </w:r>
      <w:r w:rsidR="00695C88" w:rsidRPr="00C72540">
        <w:rPr>
          <w:rFonts w:ascii="Roboto" w:hAnsi="Roboto"/>
          <w:lang w:val="ro-RO"/>
        </w:rPr>
        <w:t>plătitor</w:t>
      </w:r>
      <w:r w:rsidR="00164D39" w:rsidRPr="00C72540">
        <w:rPr>
          <w:rFonts w:ascii="Roboto" w:hAnsi="Roboto"/>
          <w:lang w:val="ro-RO"/>
        </w:rPr>
        <w:t>ului</w:t>
      </w:r>
      <w:r w:rsidR="005D1339" w:rsidRPr="00C72540">
        <w:rPr>
          <w:rFonts w:ascii="Roboto" w:hAnsi="Roboto"/>
          <w:lang w:val="ro-RO"/>
        </w:rPr>
        <w:t xml:space="preserve"> </w:t>
      </w:r>
      <w:r w:rsidRPr="00C72540">
        <w:rPr>
          <w:rFonts w:ascii="Roboto" w:hAnsi="Roboto"/>
          <w:lang w:val="ro-RO"/>
        </w:rPr>
        <w:t>sunt următoarele:</w:t>
      </w:r>
    </w:p>
    <w:p w14:paraId="60E148AC" w14:textId="7C2388E4" w:rsidR="00660D70" w:rsidRPr="00C72540" w:rsidRDefault="00221A4C" w:rsidP="008A40FE">
      <w:pPr>
        <w:pStyle w:val="NormalWeb"/>
        <w:numPr>
          <w:ilvl w:val="0"/>
          <w:numId w:val="14"/>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denumirea/n</w:t>
      </w:r>
      <w:r w:rsidR="00660D70" w:rsidRPr="00C72540">
        <w:rPr>
          <w:rFonts w:ascii="Roboto" w:hAnsi="Roboto"/>
          <w:lang w:val="ro-RO"/>
        </w:rPr>
        <w:t>umele</w:t>
      </w:r>
      <w:r w:rsidR="008A7D62" w:rsidRPr="00C72540">
        <w:rPr>
          <w:rFonts w:ascii="Roboto" w:hAnsi="Roboto"/>
          <w:lang w:val="ro-RO"/>
        </w:rPr>
        <w:t xml:space="preserve"> și prenumele</w:t>
      </w:r>
      <w:r w:rsidR="00660D70" w:rsidRPr="00C72540">
        <w:rPr>
          <w:rFonts w:ascii="Roboto" w:hAnsi="Roboto"/>
          <w:lang w:val="ro-RO"/>
        </w:rPr>
        <w:t xml:space="preserve"> plătitorului;</w:t>
      </w:r>
    </w:p>
    <w:p w14:paraId="3DADCD32" w14:textId="77777777" w:rsidR="00660D70" w:rsidRPr="00C72540" w:rsidRDefault="00660D70" w:rsidP="008A40FE">
      <w:pPr>
        <w:pStyle w:val="NormalWeb"/>
        <w:numPr>
          <w:ilvl w:val="0"/>
          <w:numId w:val="14"/>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IBAN-ul contului de plăți al plătitorului;</w:t>
      </w:r>
    </w:p>
    <w:p w14:paraId="4FA5C16B" w14:textId="77777777" w:rsidR="00660D70" w:rsidRPr="00C72540" w:rsidRDefault="00660D70" w:rsidP="008A40FE">
      <w:pPr>
        <w:pStyle w:val="NormalWeb"/>
        <w:numPr>
          <w:ilvl w:val="0"/>
          <w:numId w:val="14"/>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suma transferului de credit;</w:t>
      </w:r>
    </w:p>
    <w:p w14:paraId="24F9FFF0" w14:textId="77777777" w:rsidR="00660D70" w:rsidRPr="00C72540" w:rsidRDefault="00660D70" w:rsidP="008A40FE">
      <w:pPr>
        <w:pStyle w:val="NormalWeb"/>
        <w:numPr>
          <w:ilvl w:val="0"/>
          <w:numId w:val="14"/>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IBAN-ul contului de plăți al beneficiarului plății;</w:t>
      </w:r>
    </w:p>
    <w:p w14:paraId="25DC5A67" w14:textId="77777777" w:rsidR="00660D70" w:rsidRPr="00C72540" w:rsidRDefault="00660D70" w:rsidP="008A40FE">
      <w:pPr>
        <w:pStyle w:val="NormalWeb"/>
        <w:numPr>
          <w:ilvl w:val="0"/>
          <w:numId w:val="14"/>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orice informații privind remiterea;</w:t>
      </w:r>
    </w:p>
    <w:p w14:paraId="1184EE73" w14:textId="77777777" w:rsidR="00660D70" w:rsidRPr="00C72540" w:rsidRDefault="00660D70" w:rsidP="008A40FE">
      <w:pPr>
        <w:pStyle w:val="NormalWeb"/>
        <w:numPr>
          <w:ilvl w:val="0"/>
          <w:numId w:val="14"/>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orice cod de identificare a beneficiarului plății;</w:t>
      </w:r>
    </w:p>
    <w:p w14:paraId="33BC5AC4" w14:textId="77777777" w:rsidR="00660D70" w:rsidRPr="00C72540" w:rsidRDefault="00660D70" w:rsidP="008A40FE">
      <w:pPr>
        <w:pStyle w:val="NormalWeb"/>
        <w:numPr>
          <w:ilvl w:val="0"/>
          <w:numId w:val="14"/>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numele oricărei părți de referință a beneficiarului plății;</w:t>
      </w:r>
    </w:p>
    <w:p w14:paraId="5BF2D264" w14:textId="77777777" w:rsidR="00660D70" w:rsidRPr="00C72540" w:rsidRDefault="00660D70" w:rsidP="008A40FE">
      <w:pPr>
        <w:pStyle w:val="NormalWeb"/>
        <w:numPr>
          <w:ilvl w:val="0"/>
          <w:numId w:val="14"/>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lastRenderedPageBreak/>
        <w:t>orice scop al transferului de credit;</w:t>
      </w:r>
    </w:p>
    <w:p w14:paraId="0D7E2138" w14:textId="77777777" w:rsidR="00660D70" w:rsidRPr="00C72540" w:rsidRDefault="00660D70" w:rsidP="008A40FE">
      <w:pPr>
        <w:pStyle w:val="NormalWeb"/>
        <w:numPr>
          <w:ilvl w:val="0"/>
          <w:numId w:val="14"/>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orice categorie a scopului transferului de credit.</w:t>
      </w:r>
    </w:p>
    <w:p w14:paraId="3ACD217C" w14:textId="67B4DC86" w:rsidR="00660D70" w:rsidRPr="00C72540" w:rsidRDefault="00660D70" w:rsidP="008A40FE">
      <w:pPr>
        <w:pStyle w:val="NormalWeb"/>
        <w:numPr>
          <w:ilvl w:val="0"/>
          <w:numId w:val="1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În plus, </w:t>
      </w:r>
      <w:r w:rsidR="00D04820" w:rsidRPr="00C72540">
        <w:rPr>
          <w:rFonts w:ascii="Roboto" w:hAnsi="Roboto"/>
          <w:lang w:val="ro-RO"/>
        </w:rPr>
        <w:t>prestatorul</w:t>
      </w:r>
      <w:r w:rsidRPr="00C72540">
        <w:rPr>
          <w:rFonts w:ascii="Roboto" w:hAnsi="Roboto"/>
          <w:lang w:val="ro-RO"/>
        </w:rPr>
        <w:t xml:space="preserve"> plătitor comunică </w:t>
      </w:r>
      <w:r w:rsidR="00D04820" w:rsidRPr="00C72540">
        <w:rPr>
          <w:rFonts w:ascii="Roboto" w:hAnsi="Roboto"/>
          <w:lang w:val="ro-RO"/>
        </w:rPr>
        <w:t>prestatorului</w:t>
      </w:r>
      <w:r w:rsidR="00D06879" w:rsidRPr="00C72540">
        <w:rPr>
          <w:rFonts w:ascii="Roboto" w:hAnsi="Roboto"/>
          <w:lang w:val="ro-RO"/>
        </w:rPr>
        <w:t xml:space="preserve"> de servicii de plată al</w:t>
      </w:r>
      <w:r w:rsidRPr="00C72540">
        <w:rPr>
          <w:rFonts w:ascii="Roboto" w:hAnsi="Roboto"/>
          <w:lang w:val="ro-RO"/>
        </w:rPr>
        <w:t xml:space="preserve"> beneficiar</w:t>
      </w:r>
      <w:r w:rsidR="00D06879" w:rsidRPr="00C72540">
        <w:rPr>
          <w:rFonts w:ascii="Roboto" w:hAnsi="Roboto"/>
          <w:lang w:val="ro-RO"/>
        </w:rPr>
        <w:t>ului plății</w:t>
      </w:r>
      <w:r w:rsidRPr="00C72540">
        <w:rPr>
          <w:rFonts w:ascii="Roboto" w:hAnsi="Roboto"/>
          <w:lang w:val="ro-RO"/>
        </w:rPr>
        <w:t xml:space="preserve"> următoarele elemente de date obligatorii:</w:t>
      </w:r>
    </w:p>
    <w:p w14:paraId="6A8A581A" w14:textId="0BFE7406" w:rsidR="00660D70" w:rsidRPr="00C72540" w:rsidRDefault="00660D70" w:rsidP="008A40FE">
      <w:pPr>
        <w:pStyle w:val="NormalWeb"/>
        <w:numPr>
          <w:ilvl w:val="0"/>
          <w:numId w:val="15"/>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BIC-ul </w:t>
      </w:r>
      <w:r w:rsidR="00A1651D" w:rsidRPr="00C72540">
        <w:rPr>
          <w:rFonts w:ascii="Roboto" w:hAnsi="Roboto"/>
          <w:lang w:val="ro-RO"/>
        </w:rPr>
        <w:t>prestatorul</w:t>
      </w:r>
      <w:r w:rsidR="002F2E6C" w:rsidRPr="00C72540">
        <w:rPr>
          <w:rFonts w:ascii="Roboto" w:hAnsi="Roboto"/>
          <w:lang w:val="ro-RO"/>
        </w:rPr>
        <w:t>ui</w:t>
      </w:r>
      <w:r w:rsidR="00D06879" w:rsidRPr="00C72540">
        <w:rPr>
          <w:rFonts w:ascii="Roboto" w:hAnsi="Roboto"/>
          <w:lang w:val="ro-RO"/>
        </w:rPr>
        <w:t xml:space="preserve"> de servicii de plată al</w:t>
      </w:r>
      <w:r w:rsidRPr="00C72540">
        <w:rPr>
          <w:rFonts w:ascii="Roboto" w:hAnsi="Roboto"/>
          <w:lang w:val="ro-RO"/>
        </w:rPr>
        <w:t xml:space="preserve"> plătitor</w:t>
      </w:r>
      <w:r w:rsidR="00D06879" w:rsidRPr="00C72540">
        <w:rPr>
          <w:rFonts w:ascii="Roboto" w:hAnsi="Roboto"/>
          <w:lang w:val="ro-RO"/>
        </w:rPr>
        <w:t>ului</w:t>
      </w:r>
      <w:r w:rsidRPr="00C72540">
        <w:rPr>
          <w:rFonts w:ascii="Roboto" w:hAnsi="Roboto"/>
          <w:lang w:val="ro-RO"/>
        </w:rPr>
        <w:t xml:space="preserve"> (dacă nu se convine altfel de către </w:t>
      </w:r>
      <w:r w:rsidR="00A1651D" w:rsidRPr="00C72540">
        <w:rPr>
          <w:rFonts w:ascii="Roboto" w:hAnsi="Roboto"/>
          <w:lang w:val="ro-RO"/>
        </w:rPr>
        <w:t>prestatorii de servicii de plată</w:t>
      </w:r>
      <w:r w:rsidRPr="00C72540">
        <w:rPr>
          <w:rFonts w:ascii="Roboto" w:hAnsi="Roboto"/>
          <w:lang w:val="ro-RO"/>
        </w:rPr>
        <w:t xml:space="preserve"> implicați în operațiunea de plată);</w:t>
      </w:r>
    </w:p>
    <w:p w14:paraId="5862D747" w14:textId="57EA6794" w:rsidR="00660D70" w:rsidRPr="00C72540" w:rsidRDefault="00660D70" w:rsidP="008A40FE">
      <w:pPr>
        <w:pStyle w:val="NormalWeb"/>
        <w:numPr>
          <w:ilvl w:val="0"/>
          <w:numId w:val="15"/>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BIC-ul </w:t>
      </w:r>
      <w:r w:rsidR="002F2E6C" w:rsidRPr="00C72540">
        <w:rPr>
          <w:rFonts w:ascii="Roboto" w:hAnsi="Roboto"/>
          <w:lang w:val="ro-RO"/>
        </w:rPr>
        <w:t>prestatorului</w:t>
      </w:r>
      <w:r w:rsidRPr="00C72540">
        <w:rPr>
          <w:rFonts w:ascii="Roboto" w:hAnsi="Roboto"/>
          <w:lang w:val="ro-RO"/>
        </w:rPr>
        <w:t xml:space="preserve"> </w:t>
      </w:r>
      <w:r w:rsidR="00D06879" w:rsidRPr="00C72540">
        <w:rPr>
          <w:rFonts w:ascii="Roboto" w:hAnsi="Roboto"/>
          <w:lang w:val="ro-RO"/>
        </w:rPr>
        <w:t xml:space="preserve">de servicii de plată al </w:t>
      </w:r>
      <w:r w:rsidRPr="00C72540">
        <w:rPr>
          <w:rFonts w:ascii="Roboto" w:hAnsi="Roboto"/>
          <w:lang w:val="ro-RO"/>
        </w:rPr>
        <w:t>beneficiar</w:t>
      </w:r>
      <w:r w:rsidR="00D06879" w:rsidRPr="00C72540">
        <w:rPr>
          <w:rFonts w:ascii="Roboto" w:hAnsi="Roboto"/>
          <w:lang w:val="ro-RO"/>
        </w:rPr>
        <w:t>ului plății</w:t>
      </w:r>
      <w:r w:rsidRPr="00C72540">
        <w:rPr>
          <w:rFonts w:ascii="Roboto" w:hAnsi="Roboto"/>
          <w:lang w:val="ro-RO"/>
        </w:rPr>
        <w:t xml:space="preserve"> (dacă nu s</w:t>
      </w:r>
      <w:r w:rsidR="00E925A2" w:rsidRPr="00C72540">
        <w:rPr>
          <w:rFonts w:ascii="Roboto" w:hAnsi="Roboto"/>
          <w:lang w:val="ro-RO"/>
        </w:rPr>
        <w:t>-a</w:t>
      </w:r>
      <w:r w:rsidRPr="00C72540">
        <w:rPr>
          <w:rFonts w:ascii="Roboto" w:hAnsi="Roboto"/>
          <w:lang w:val="ro-RO"/>
        </w:rPr>
        <w:t xml:space="preserve"> conv</w:t>
      </w:r>
      <w:r w:rsidR="00E925A2" w:rsidRPr="00C72540">
        <w:rPr>
          <w:rFonts w:ascii="Roboto" w:hAnsi="Roboto"/>
          <w:lang w:val="ro-RO"/>
        </w:rPr>
        <w:t>enit</w:t>
      </w:r>
      <w:r w:rsidRPr="00C72540">
        <w:rPr>
          <w:rFonts w:ascii="Roboto" w:hAnsi="Roboto"/>
          <w:lang w:val="ro-RO"/>
        </w:rPr>
        <w:t xml:space="preserve"> altfel de către </w:t>
      </w:r>
      <w:r w:rsidR="002F2E6C" w:rsidRPr="00C72540">
        <w:rPr>
          <w:rFonts w:ascii="Roboto" w:hAnsi="Roboto"/>
          <w:lang w:val="ro-RO"/>
        </w:rPr>
        <w:t>prestatorii de servicii de plată</w:t>
      </w:r>
      <w:r w:rsidRPr="00C72540">
        <w:rPr>
          <w:rFonts w:ascii="Roboto" w:hAnsi="Roboto"/>
          <w:lang w:val="ro-RO"/>
        </w:rPr>
        <w:t xml:space="preserve"> implicați în operațiunea de plată);</w:t>
      </w:r>
    </w:p>
    <w:p w14:paraId="62E9A5F8" w14:textId="77777777" w:rsidR="00660D70" w:rsidRPr="00C72540" w:rsidRDefault="00660D70" w:rsidP="008A40FE">
      <w:pPr>
        <w:pStyle w:val="NormalWeb"/>
        <w:numPr>
          <w:ilvl w:val="0"/>
          <w:numId w:val="15"/>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codul de identificare a schemei de plăți;</w:t>
      </w:r>
    </w:p>
    <w:p w14:paraId="3890F981" w14:textId="77777777" w:rsidR="00660D70" w:rsidRPr="00C72540" w:rsidRDefault="00660D70" w:rsidP="008A40FE">
      <w:pPr>
        <w:pStyle w:val="NormalWeb"/>
        <w:numPr>
          <w:ilvl w:val="0"/>
          <w:numId w:val="15"/>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data decontării transferului de credit;</w:t>
      </w:r>
    </w:p>
    <w:p w14:paraId="2CC09E9C" w14:textId="678D608F" w:rsidR="00660D70" w:rsidRPr="00C72540" w:rsidRDefault="00660D70" w:rsidP="008A40FE">
      <w:pPr>
        <w:pStyle w:val="NormalWeb"/>
        <w:numPr>
          <w:ilvl w:val="0"/>
          <w:numId w:val="15"/>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numărul de referință pentru mesajul de transfer de credit al </w:t>
      </w:r>
      <w:r w:rsidR="002F2E6C" w:rsidRPr="00C72540">
        <w:rPr>
          <w:rFonts w:ascii="Roboto" w:hAnsi="Roboto"/>
          <w:lang w:val="ro-RO"/>
        </w:rPr>
        <w:t>prestatorului</w:t>
      </w:r>
      <w:r w:rsidR="00D06879" w:rsidRPr="00C72540">
        <w:rPr>
          <w:rFonts w:ascii="Roboto" w:hAnsi="Roboto"/>
          <w:lang w:val="ro-RO"/>
        </w:rPr>
        <w:t xml:space="preserve"> de servicii de plată al</w:t>
      </w:r>
      <w:r w:rsidR="002F2E6C" w:rsidRPr="00C72540">
        <w:rPr>
          <w:rFonts w:ascii="Roboto" w:hAnsi="Roboto"/>
          <w:lang w:val="ro-RO"/>
        </w:rPr>
        <w:t xml:space="preserve"> </w:t>
      </w:r>
      <w:r w:rsidRPr="00C72540">
        <w:rPr>
          <w:rFonts w:ascii="Roboto" w:hAnsi="Roboto"/>
          <w:lang w:val="ro-RO"/>
        </w:rPr>
        <w:t>plătitor</w:t>
      </w:r>
      <w:r w:rsidR="00D06879" w:rsidRPr="00C72540">
        <w:rPr>
          <w:rFonts w:ascii="Roboto" w:hAnsi="Roboto"/>
          <w:lang w:val="ro-RO"/>
        </w:rPr>
        <w:t>ului</w:t>
      </w:r>
      <w:r w:rsidR="002A709E" w:rsidRPr="00C72540">
        <w:rPr>
          <w:rFonts w:ascii="Roboto" w:hAnsi="Roboto"/>
        </w:rPr>
        <w:t>;</w:t>
      </w:r>
    </w:p>
    <w:p w14:paraId="7F9B6274" w14:textId="33B70BD3" w:rsidR="002A709E" w:rsidRPr="00C72540" w:rsidRDefault="002A709E" w:rsidP="002A709E">
      <w:pPr>
        <w:pStyle w:val="NormalWeb"/>
        <w:numPr>
          <w:ilvl w:val="0"/>
          <w:numId w:val="15"/>
        </w:numPr>
        <w:tabs>
          <w:tab w:val="left" w:pos="1134"/>
        </w:tabs>
        <w:spacing w:before="0" w:beforeAutospacing="0" w:after="0" w:afterAutospacing="0"/>
        <w:ind w:left="0" w:firstLine="720"/>
        <w:jc w:val="both"/>
        <w:rPr>
          <w:rFonts w:ascii="Roboto" w:hAnsi="Roboto"/>
          <w:lang w:val="ro-RO"/>
        </w:rPr>
      </w:pPr>
      <w:bookmarkStart w:id="28" w:name="_Hlk208848136"/>
      <w:r w:rsidRPr="00C72540">
        <w:rPr>
          <w:rFonts w:ascii="Roboto" w:hAnsi="Roboto"/>
          <w:lang w:val="ro-RO"/>
        </w:rPr>
        <w:t>LEI al plătitorului și al beneficiarului în cazul în care aceștia sunt persoane juridice</w:t>
      </w:r>
      <w:r w:rsidRPr="00C72540">
        <w:rPr>
          <w:rFonts w:ascii="Roboto" w:hAnsi="Roboto"/>
          <w:lang w:val="ro-RO" w:eastAsia="ru-RU"/>
        </w:rPr>
        <w:t>, sau, în lipsa LEI, orice identificator oficial echivalent disponibil (în cazul în care este furnizat de către plătitor).</w:t>
      </w:r>
      <w:bookmarkEnd w:id="28"/>
    </w:p>
    <w:p w14:paraId="74918ADB" w14:textId="5F26B630" w:rsidR="00660D70" w:rsidRPr="00C72540" w:rsidRDefault="00660D70" w:rsidP="008A40FE">
      <w:pPr>
        <w:pStyle w:val="NormalWeb"/>
        <w:numPr>
          <w:ilvl w:val="0"/>
          <w:numId w:val="12"/>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Elementele </w:t>
      </w:r>
      <w:r w:rsidR="00164D39" w:rsidRPr="00C72540">
        <w:rPr>
          <w:rFonts w:ascii="Roboto" w:hAnsi="Roboto"/>
          <w:lang w:val="ro-RO"/>
        </w:rPr>
        <w:t xml:space="preserve">furnizate de prestatorul de servicii de plată al beneficiarului plății </w:t>
      </w:r>
      <w:r w:rsidRPr="00C72540">
        <w:rPr>
          <w:rFonts w:ascii="Roboto" w:hAnsi="Roboto"/>
          <w:lang w:val="ro-RO"/>
        </w:rPr>
        <w:t>sunt următoarele:</w:t>
      </w:r>
    </w:p>
    <w:p w14:paraId="0E88D8A4" w14:textId="730D1498" w:rsidR="00660D70" w:rsidRPr="00C72540" w:rsidRDefault="00221A4C" w:rsidP="008A40FE">
      <w:pPr>
        <w:pStyle w:val="NormalWeb"/>
        <w:numPr>
          <w:ilvl w:val="0"/>
          <w:numId w:val="16"/>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denumirea/</w:t>
      </w:r>
      <w:r w:rsidR="00660D70" w:rsidRPr="00C72540">
        <w:rPr>
          <w:rFonts w:ascii="Roboto" w:hAnsi="Roboto"/>
          <w:lang w:val="ro-RO"/>
        </w:rPr>
        <w:t xml:space="preserve">numele </w:t>
      </w:r>
      <w:r w:rsidR="008A7D62" w:rsidRPr="00C72540">
        <w:rPr>
          <w:rFonts w:ascii="Roboto" w:hAnsi="Roboto"/>
          <w:lang w:val="ro-RO"/>
        </w:rPr>
        <w:t xml:space="preserve">și prenumele </w:t>
      </w:r>
      <w:r w:rsidR="00660D70" w:rsidRPr="00C72540">
        <w:rPr>
          <w:rFonts w:ascii="Roboto" w:hAnsi="Roboto"/>
          <w:lang w:val="ro-RO"/>
        </w:rPr>
        <w:t>plătitorului;</w:t>
      </w:r>
    </w:p>
    <w:p w14:paraId="32EBC067" w14:textId="77777777" w:rsidR="00660D70" w:rsidRPr="00C72540" w:rsidRDefault="00660D70" w:rsidP="008A40FE">
      <w:pPr>
        <w:pStyle w:val="NormalWeb"/>
        <w:numPr>
          <w:ilvl w:val="0"/>
          <w:numId w:val="16"/>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suma transferului de credit;</w:t>
      </w:r>
    </w:p>
    <w:p w14:paraId="19410B6F" w14:textId="77777777" w:rsidR="00660D70" w:rsidRPr="00C72540" w:rsidRDefault="00660D70" w:rsidP="008A40FE">
      <w:pPr>
        <w:pStyle w:val="NormalWeb"/>
        <w:numPr>
          <w:ilvl w:val="0"/>
          <w:numId w:val="16"/>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orice informații privind remiterea.</w:t>
      </w:r>
    </w:p>
    <w:p w14:paraId="5DF28A86" w14:textId="77777777" w:rsidR="00660D70" w:rsidRPr="00C72540" w:rsidRDefault="00660D70" w:rsidP="008A40FE">
      <w:pPr>
        <w:pStyle w:val="NormalWeb"/>
        <w:numPr>
          <w:ilvl w:val="0"/>
          <w:numId w:val="10"/>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În afara cerințelor menționate la punctul 1 din prezenta anexă, operațiunilor de debitare directă li se aplică următoarele cerințe:</w:t>
      </w:r>
    </w:p>
    <w:p w14:paraId="3CB90FEB" w14:textId="3772622C" w:rsidR="00660D70" w:rsidRPr="00C72540" w:rsidRDefault="00660D70" w:rsidP="008A40FE">
      <w:pPr>
        <w:pStyle w:val="NormalWeb"/>
        <w:numPr>
          <w:ilvl w:val="0"/>
          <w:numId w:val="17"/>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Elementele </w:t>
      </w:r>
      <w:r w:rsidR="001E20C6" w:rsidRPr="00C72540">
        <w:rPr>
          <w:rFonts w:ascii="Roboto" w:hAnsi="Roboto"/>
          <w:lang w:val="ro-RO"/>
        </w:rPr>
        <w:t>furnizate de beneficiarul plății</w:t>
      </w:r>
      <w:r w:rsidR="005D1339" w:rsidRPr="00C72540">
        <w:rPr>
          <w:rFonts w:ascii="Roboto" w:hAnsi="Roboto"/>
          <w:lang w:val="ro-RO"/>
        </w:rPr>
        <w:t xml:space="preserve"> </w:t>
      </w:r>
      <w:r w:rsidRPr="00C72540">
        <w:rPr>
          <w:rFonts w:ascii="Roboto" w:hAnsi="Roboto"/>
          <w:lang w:val="ro-RO"/>
        </w:rPr>
        <w:t>sunt următoarele:</w:t>
      </w:r>
    </w:p>
    <w:p w14:paraId="22A49106" w14:textId="77777777" w:rsidR="00660D70" w:rsidRPr="00C72540" w:rsidRDefault="00660D70" w:rsidP="008A40FE">
      <w:pPr>
        <w:pStyle w:val="NormalWeb"/>
        <w:numPr>
          <w:ilvl w:val="0"/>
          <w:numId w:val="1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tipul de operațiune de debitare directă (recurentă, unică, prima, ultima sau reversare);</w:t>
      </w:r>
    </w:p>
    <w:p w14:paraId="1E5C672D" w14:textId="453F8139" w:rsidR="00660D70" w:rsidRPr="00C72540" w:rsidRDefault="00221A4C" w:rsidP="008A40FE">
      <w:pPr>
        <w:pStyle w:val="NormalWeb"/>
        <w:numPr>
          <w:ilvl w:val="0"/>
          <w:numId w:val="1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denumirea/</w:t>
      </w:r>
      <w:r w:rsidR="00660D70" w:rsidRPr="00C72540">
        <w:rPr>
          <w:rFonts w:ascii="Roboto" w:hAnsi="Roboto"/>
          <w:lang w:val="ro-RO"/>
        </w:rPr>
        <w:t xml:space="preserve">numele </w:t>
      </w:r>
      <w:r w:rsidR="008A7D62" w:rsidRPr="00C72540">
        <w:rPr>
          <w:rFonts w:ascii="Roboto" w:hAnsi="Roboto"/>
          <w:lang w:val="ro-RO"/>
        </w:rPr>
        <w:t xml:space="preserve">și prenumele </w:t>
      </w:r>
      <w:r w:rsidR="00660D70" w:rsidRPr="00C72540">
        <w:rPr>
          <w:rFonts w:ascii="Roboto" w:hAnsi="Roboto"/>
          <w:lang w:val="ro-RO"/>
        </w:rPr>
        <w:t>beneficiarului plății;</w:t>
      </w:r>
    </w:p>
    <w:p w14:paraId="304D50C2" w14:textId="1D0641C6" w:rsidR="00221A4C" w:rsidRPr="00C72540" w:rsidRDefault="00221A4C" w:rsidP="008A40FE">
      <w:pPr>
        <w:pStyle w:val="NormalWeb"/>
        <w:numPr>
          <w:ilvl w:val="0"/>
          <w:numId w:val="1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adresa beneficiarului plății;</w:t>
      </w:r>
    </w:p>
    <w:p w14:paraId="59EEF493" w14:textId="77777777" w:rsidR="00660D70" w:rsidRPr="00C72540" w:rsidRDefault="00660D70" w:rsidP="008A40FE">
      <w:pPr>
        <w:pStyle w:val="NormalWeb"/>
        <w:numPr>
          <w:ilvl w:val="0"/>
          <w:numId w:val="1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IBAN-ul contului de plăți al beneficiarului plății care urmează a fi creditat;</w:t>
      </w:r>
    </w:p>
    <w:p w14:paraId="3F299354" w14:textId="6F4FDBCC" w:rsidR="00660D70" w:rsidRPr="00C72540" w:rsidRDefault="00221A4C" w:rsidP="008A40FE">
      <w:pPr>
        <w:pStyle w:val="NormalWeb"/>
        <w:numPr>
          <w:ilvl w:val="0"/>
          <w:numId w:val="1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denumirea/</w:t>
      </w:r>
      <w:r w:rsidR="00660D70" w:rsidRPr="00C72540">
        <w:rPr>
          <w:rFonts w:ascii="Roboto" w:hAnsi="Roboto"/>
          <w:lang w:val="ro-RO"/>
        </w:rPr>
        <w:t xml:space="preserve">numele </w:t>
      </w:r>
      <w:r w:rsidR="00982023" w:rsidRPr="00C72540">
        <w:rPr>
          <w:rFonts w:ascii="Roboto" w:hAnsi="Roboto"/>
          <w:lang w:val="ro-RO"/>
        </w:rPr>
        <w:t xml:space="preserve">și prenumele </w:t>
      </w:r>
      <w:r w:rsidR="00660D70" w:rsidRPr="00C72540">
        <w:rPr>
          <w:rFonts w:ascii="Roboto" w:hAnsi="Roboto"/>
          <w:lang w:val="ro-RO"/>
        </w:rPr>
        <w:t>plătitorului;</w:t>
      </w:r>
    </w:p>
    <w:p w14:paraId="7F0F4BFF" w14:textId="214188DA" w:rsidR="00221A4C" w:rsidRPr="00C72540" w:rsidRDefault="00221A4C" w:rsidP="008A40FE">
      <w:pPr>
        <w:pStyle w:val="NormalWeb"/>
        <w:numPr>
          <w:ilvl w:val="0"/>
          <w:numId w:val="1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adresa plătitorului;</w:t>
      </w:r>
    </w:p>
    <w:p w14:paraId="3905D4E2" w14:textId="77777777" w:rsidR="00660D70" w:rsidRPr="00C72540" w:rsidRDefault="00660D70" w:rsidP="008A40FE">
      <w:pPr>
        <w:pStyle w:val="NormalWeb"/>
        <w:numPr>
          <w:ilvl w:val="0"/>
          <w:numId w:val="1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IBAN-ul contului de plăți al plătitorului care urmează a fi debitat;</w:t>
      </w:r>
    </w:p>
    <w:p w14:paraId="2FC4B400" w14:textId="77777777" w:rsidR="00660D70" w:rsidRPr="00C72540" w:rsidRDefault="00660D70" w:rsidP="008A40FE">
      <w:pPr>
        <w:pStyle w:val="NormalWeb"/>
        <w:numPr>
          <w:ilvl w:val="0"/>
          <w:numId w:val="1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referința unică a mandatului;</w:t>
      </w:r>
    </w:p>
    <w:p w14:paraId="283A2BEF" w14:textId="77777777" w:rsidR="00660D70" w:rsidRPr="00C72540" w:rsidRDefault="00660D70" w:rsidP="008A40FE">
      <w:pPr>
        <w:pStyle w:val="NormalWeb"/>
        <w:numPr>
          <w:ilvl w:val="0"/>
          <w:numId w:val="1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data semnării mandatului;</w:t>
      </w:r>
    </w:p>
    <w:p w14:paraId="5AB431AF" w14:textId="77777777" w:rsidR="00660D70" w:rsidRPr="00C72540" w:rsidRDefault="00660D70" w:rsidP="008A40FE">
      <w:pPr>
        <w:pStyle w:val="NormalWeb"/>
        <w:numPr>
          <w:ilvl w:val="0"/>
          <w:numId w:val="1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suma operațiunii;</w:t>
      </w:r>
    </w:p>
    <w:p w14:paraId="4DE2F9D0" w14:textId="77777777" w:rsidR="00660D70" w:rsidRPr="00C72540" w:rsidRDefault="00660D70" w:rsidP="008A40FE">
      <w:pPr>
        <w:pStyle w:val="NormalWeb"/>
        <w:numPr>
          <w:ilvl w:val="0"/>
          <w:numId w:val="1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în cazul în care mandatul a fost preluat de un alt beneficiar al plății decât cel care a emis mandatul, referința unică a mandatului, astfel cum a fost furnizată de beneficiarul inițial al plății care a emis mandatul;</w:t>
      </w:r>
    </w:p>
    <w:p w14:paraId="17968857" w14:textId="77777777" w:rsidR="00660D70" w:rsidRPr="00C72540" w:rsidRDefault="00660D70" w:rsidP="008A40FE">
      <w:pPr>
        <w:pStyle w:val="NormalWeb"/>
        <w:numPr>
          <w:ilvl w:val="0"/>
          <w:numId w:val="1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identificatorul beneficiarului plății;</w:t>
      </w:r>
    </w:p>
    <w:p w14:paraId="04F93B0A" w14:textId="77777777" w:rsidR="00660D70" w:rsidRPr="00C72540" w:rsidRDefault="00660D70" w:rsidP="008A40FE">
      <w:pPr>
        <w:pStyle w:val="NormalWeb"/>
        <w:numPr>
          <w:ilvl w:val="0"/>
          <w:numId w:val="1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în cazul în care mandatul a fost preluat de un alt beneficiar al plății decât cel care a emis mandatul, identificatorul beneficiarului inițial al plății care a emis mandatul;</w:t>
      </w:r>
    </w:p>
    <w:p w14:paraId="685AA268" w14:textId="77777777" w:rsidR="00660D70" w:rsidRPr="00C72540" w:rsidRDefault="00660D70" w:rsidP="008A40FE">
      <w:pPr>
        <w:pStyle w:val="NormalWeb"/>
        <w:numPr>
          <w:ilvl w:val="0"/>
          <w:numId w:val="1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orice informații de remitere de la beneficiarul plății la plătitor;</w:t>
      </w:r>
    </w:p>
    <w:p w14:paraId="78155D53" w14:textId="77777777" w:rsidR="00660D70" w:rsidRPr="00C72540" w:rsidRDefault="00660D70" w:rsidP="008A40FE">
      <w:pPr>
        <w:pStyle w:val="NormalWeb"/>
        <w:numPr>
          <w:ilvl w:val="0"/>
          <w:numId w:val="1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orice scop al operațiunii;</w:t>
      </w:r>
    </w:p>
    <w:p w14:paraId="66AA286B" w14:textId="77777777" w:rsidR="00660D70" w:rsidRPr="00C72540" w:rsidRDefault="00660D70" w:rsidP="008A40FE">
      <w:pPr>
        <w:pStyle w:val="NormalWeb"/>
        <w:numPr>
          <w:ilvl w:val="0"/>
          <w:numId w:val="18"/>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orice categorie a scopului operațiunii.</w:t>
      </w:r>
    </w:p>
    <w:p w14:paraId="28DD8709" w14:textId="7EAD01C2" w:rsidR="00660D70" w:rsidRPr="00C72540" w:rsidRDefault="00660D70" w:rsidP="008A40FE">
      <w:pPr>
        <w:pStyle w:val="NormalWeb"/>
        <w:numPr>
          <w:ilvl w:val="0"/>
          <w:numId w:val="17"/>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Elementele </w:t>
      </w:r>
      <w:r w:rsidR="00D61022" w:rsidRPr="00C72540">
        <w:rPr>
          <w:rFonts w:ascii="Roboto" w:hAnsi="Roboto"/>
          <w:lang w:val="ro-RO"/>
        </w:rPr>
        <w:t>furnizate de prestatorul de servicii de plată al beneficiarului plății</w:t>
      </w:r>
      <w:r w:rsidR="005D1339" w:rsidRPr="00C72540">
        <w:rPr>
          <w:rFonts w:ascii="Roboto" w:hAnsi="Roboto"/>
          <w:lang w:val="ro-RO"/>
        </w:rPr>
        <w:t xml:space="preserve"> </w:t>
      </w:r>
      <w:r w:rsidRPr="00C72540">
        <w:rPr>
          <w:rFonts w:ascii="Roboto" w:hAnsi="Roboto"/>
          <w:lang w:val="ro-RO"/>
        </w:rPr>
        <w:t>sunt următoarele:</w:t>
      </w:r>
    </w:p>
    <w:p w14:paraId="559228E7" w14:textId="5984AFC1"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BIC-ul </w:t>
      </w:r>
      <w:r w:rsidR="002F2E6C" w:rsidRPr="00C72540">
        <w:rPr>
          <w:rFonts w:ascii="Roboto" w:hAnsi="Roboto"/>
          <w:lang w:val="ro-RO"/>
        </w:rPr>
        <w:t>presatorului</w:t>
      </w:r>
      <w:r w:rsidRPr="00C72540">
        <w:rPr>
          <w:rFonts w:ascii="Roboto" w:hAnsi="Roboto"/>
          <w:lang w:val="ro-RO"/>
        </w:rPr>
        <w:t xml:space="preserve"> </w:t>
      </w:r>
      <w:r w:rsidR="00D06879" w:rsidRPr="00C72540">
        <w:rPr>
          <w:rFonts w:ascii="Roboto" w:hAnsi="Roboto"/>
          <w:lang w:val="ro-RO"/>
        </w:rPr>
        <w:t xml:space="preserve">de servicii de plată al </w:t>
      </w:r>
      <w:r w:rsidRPr="00C72540">
        <w:rPr>
          <w:rFonts w:ascii="Roboto" w:hAnsi="Roboto"/>
          <w:lang w:val="ro-RO"/>
        </w:rPr>
        <w:t>beneficiar</w:t>
      </w:r>
      <w:r w:rsidR="00D06879" w:rsidRPr="00C72540">
        <w:rPr>
          <w:rFonts w:ascii="Roboto" w:hAnsi="Roboto"/>
          <w:lang w:val="ro-RO"/>
        </w:rPr>
        <w:t>ului plății</w:t>
      </w:r>
      <w:r w:rsidRPr="00C72540">
        <w:rPr>
          <w:rFonts w:ascii="Roboto" w:hAnsi="Roboto"/>
          <w:lang w:val="ro-RO"/>
        </w:rPr>
        <w:t xml:space="preserve"> (dacă nu s</w:t>
      </w:r>
      <w:r w:rsidR="00E96B9F" w:rsidRPr="00C72540">
        <w:rPr>
          <w:rFonts w:ascii="Roboto" w:hAnsi="Roboto"/>
          <w:lang w:val="ro-RO"/>
        </w:rPr>
        <w:t>-a</w:t>
      </w:r>
      <w:r w:rsidRPr="00C72540">
        <w:rPr>
          <w:rFonts w:ascii="Roboto" w:hAnsi="Roboto"/>
          <w:lang w:val="ro-RO"/>
        </w:rPr>
        <w:t xml:space="preserve"> conv</w:t>
      </w:r>
      <w:r w:rsidR="00E96B9F" w:rsidRPr="00C72540">
        <w:rPr>
          <w:rFonts w:ascii="Roboto" w:hAnsi="Roboto"/>
          <w:lang w:val="ro-RO"/>
        </w:rPr>
        <w:t>enit</w:t>
      </w:r>
      <w:r w:rsidRPr="00C72540">
        <w:rPr>
          <w:rFonts w:ascii="Roboto" w:hAnsi="Roboto"/>
          <w:lang w:val="ro-RO"/>
        </w:rPr>
        <w:t xml:space="preserve"> altfel de către </w:t>
      </w:r>
      <w:r w:rsidR="002F2E6C" w:rsidRPr="00C72540">
        <w:rPr>
          <w:rFonts w:ascii="Roboto" w:hAnsi="Roboto"/>
          <w:lang w:val="ro-RO"/>
        </w:rPr>
        <w:t>prestat</w:t>
      </w:r>
      <w:r w:rsidR="00E96B9F" w:rsidRPr="00C72540">
        <w:rPr>
          <w:rFonts w:ascii="Roboto" w:hAnsi="Roboto"/>
          <w:lang w:val="ro-RO"/>
        </w:rPr>
        <w:t>o</w:t>
      </w:r>
      <w:r w:rsidR="002F2E6C" w:rsidRPr="00C72540">
        <w:rPr>
          <w:rFonts w:ascii="Roboto" w:hAnsi="Roboto"/>
          <w:lang w:val="ro-RO"/>
        </w:rPr>
        <w:t xml:space="preserve">rii de servicii de plată </w:t>
      </w:r>
      <w:r w:rsidRPr="00C72540">
        <w:rPr>
          <w:rFonts w:ascii="Roboto" w:hAnsi="Roboto"/>
          <w:lang w:val="ro-RO"/>
        </w:rPr>
        <w:t>implicați în operațiunea de plată);</w:t>
      </w:r>
    </w:p>
    <w:p w14:paraId="63380E71" w14:textId="44135632"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BIC-ul </w:t>
      </w:r>
      <w:r w:rsidR="002F2E6C" w:rsidRPr="00C72540">
        <w:rPr>
          <w:rFonts w:ascii="Roboto" w:hAnsi="Roboto"/>
          <w:lang w:val="ro-RO"/>
        </w:rPr>
        <w:t>prestatorului</w:t>
      </w:r>
      <w:r w:rsidRPr="00C72540">
        <w:rPr>
          <w:rFonts w:ascii="Roboto" w:hAnsi="Roboto"/>
          <w:lang w:val="ro-RO"/>
        </w:rPr>
        <w:t xml:space="preserve"> </w:t>
      </w:r>
      <w:r w:rsidR="00D06879" w:rsidRPr="00C72540">
        <w:rPr>
          <w:rFonts w:ascii="Roboto" w:hAnsi="Roboto"/>
          <w:lang w:val="ro-RO"/>
        </w:rPr>
        <w:t xml:space="preserve">de servicii de plată al </w:t>
      </w:r>
      <w:r w:rsidRPr="00C72540">
        <w:rPr>
          <w:rFonts w:ascii="Roboto" w:hAnsi="Roboto"/>
          <w:lang w:val="ro-RO"/>
        </w:rPr>
        <w:t>plătitor</w:t>
      </w:r>
      <w:r w:rsidR="00D06879" w:rsidRPr="00C72540">
        <w:rPr>
          <w:rFonts w:ascii="Roboto" w:hAnsi="Roboto"/>
          <w:lang w:val="ro-RO"/>
        </w:rPr>
        <w:t>ului</w:t>
      </w:r>
      <w:r w:rsidRPr="00C72540">
        <w:rPr>
          <w:rFonts w:ascii="Roboto" w:hAnsi="Roboto"/>
          <w:lang w:val="ro-RO"/>
        </w:rPr>
        <w:t xml:space="preserve"> (dacă nu se convine altfel de către </w:t>
      </w:r>
      <w:r w:rsidR="00C7248C" w:rsidRPr="00C72540">
        <w:rPr>
          <w:rFonts w:ascii="Roboto" w:hAnsi="Roboto"/>
          <w:lang w:val="ro-RO"/>
        </w:rPr>
        <w:t xml:space="preserve">prestatorii de servicii de plată </w:t>
      </w:r>
      <w:r w:rsidRPr="00C72540">
        <w:rPr>
          <w:rFonts w:ascii="Roboto" w:hAnsi="Roboto"/>
          <w:lang w:val="ro-RO"/>
        </w:rPr>
        <w:t>implicați în operațiunea de plată);</w:t>
      </w:r>
    </w:p>
    <w:p w14:paraId="788EEDCC"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numele părții de referință a plătitorului (dacă există într-un mandat dematerializat);</w:t>
      </w:r>
    </w:p>
    <w:p w14:paraId="1E45A8C4"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lastRenderedPageBreak/>
        <w:t>codul de identificare pentru partea de referință a plătitorului (dacă există într-un mandat dematerializat);</w:t>
      </w:r>
    </w:p>
    <w:p w14:paraId="71683234"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numele părții de referință a beneficiarului plății (dacă există într-un mandat dematerializat);</w:t>
      </w:r>
    </w:p>
    <w:p w14:paraId="455AEE46"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codul de identificare pentru partea de referință a beneficiarului plății (dacă există într-un mandat dematerializat);</w:t>
      </w:r>
    </w:p>
    <w:p w14:paraId="4C73D729"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codul de identificare a schemei de plăți;</w:t>
      </w:r>
    </w:p>
    <w:p w14:paraId="131210AC"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data decontării operațiunii;</w:t>
      </w:r>
    </w:p>
    <w:p w14:paraId="3716429E" w14:textId="39622B5E"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referința </w:t>
      </w:r>
      <w:r w:rsidR="002F2E6C" w:rsidRPr="00C72540">
        <w:rPr>
          <w:rFonts w:ascii="Roboto" w:hAnsi="Roboto"/>
          <w:lang w:val="ro-RO"/>
        </w:rPr>
        <w:t>prestatorului</w:t>
      </w:r>
      <w:r w:rsidRPr="00C72540">
        <w:rPr>
          <w:rFonts w:ascii="Roboto" w:hAnsi="Roboto"/>
          <w:lang w:val="ro-RO"/>
        </w:rPr>
        <w:t xml:space="preserve"> </w:t>
      </w:r>
      <w:r w:rsidR="00D06879" w:rsidRPr="00C72540">
        <w:rPr>
          <w:rFonts w:ascii="Roboto" w:hAnsi="Roboto"/>
          <w:lang w:val="ro-RO"/>
        </w:rPr>
        <w:t xml:space="preserve">de servicii de plată al </w:t>
      </w:r>
      <w:r w:rsidRPr="00C72540">
        <w:rPr>
          <w:rFonts w:ascii="Roboto" w:hAnsi="Roboto"/>
          <w:lang w:val="ro-RO"/>
        </w:rPr>
        <w:t>beneficiar</w:t>
      </w:r>
      <w:r w:rsidR="00D06879" w:rsidRPr="00C72540">
        <w:rPr>
          <w:rFonts w:ascii="Roboto" w:hAnsi="Roboto"/>
          <w:lang w:val="ro-RO"/>
        </w:rPr>
        <w:t>ului plății</w:t>
      </w:r>
      <w:r w:rsidRPr="00C72540">
        <w:rPr>
          <w:rFonts w:ascii="Roboto" w:hAnsi="Roboto"/>
          <w:lang w:val="ro-RO"/>
        </w:rPr>
        <w:t xml:space="preserve"> pentru operațiune;</w:t>
      </w:r>
    </w:p>
    <w:p w14:paraId="6C0680B6"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tipul de mandat;</w:t>
      </w:r>
    </w:p>
    <w:p w14:paraId="5084B3BD"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tipul de operațiune de debitare directă (recurentă, unică, prima, ultima sau reversare);</w:t>
      </w:r>
    </w:p>
    <w:p w14:paraId="0DF0299D" w14:textId="452EB5CD" w:rsidR="00660D70" w:rsidRPr="00C72540" w:rsidRDefault="009258CC"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 </w:t>
      </w:r>
      <w:r w:rsidR="00E614A8" w:rsidRPr="00C72540">
        <w:rPr>
          <w:rFonts w:ascii="Roboto" w:hAnsi="Roboto"/>
          <w:lang w:val="ro-RO"/>
        </w:rPr>
        <w:t>denumirea/</w:t>
      </w:r>
      <w:r w:rsidR="00660D70" w:rsidRPr="00C72540">
        <w:rPr>
          <w:rFonts w:ascii="Roboto" w:hAnsi="Roboto"/>
          <w:lang w:val="ro-RO"/>
        </w:rPr>
        <w:t xml:space="preserve">numele </w:t>
      </w:r>
      <w:r w:rsidRPr="00C72540">
        <w:rPr>
          <w:rFonts w:ascii="Roboto" w:hAnsi="Roboto"/>
          <w:lang w:val="ro-RO"/>
        </w:rPr>
        <w:t xml:space="preserve">și prenumele </w:t>
      </w:r>
      <w:r w:rsidR="00660D70" w:rsidRPr="00C72540">
        <w:rPr>
          <w:rFonts w:ascii="Roboto" w:hAnsi="Roboto"/>
          <w:lang w:val="ro-RO"/>
        </w:rPr>
        <w:t>beneficiarului plății;</w:t>
      </w:r>
    </w:p>
    <w:p w14:paraId="5179183E"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IBAN-ul contului de plăți al beneficiarului plății care urmează a fi creditat;</w:t>
      </w:r>
    </w:p>
    <w:p w14:paraId="2DA3E2CF" w14:textId="7CDA3B19" w:rsidR="00660D70" w:rsidRPr="00C72540" w:rsidRDefault="00E614A8"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denumirea/</w:t>
      </w:r>
      <w:r w:rsidR="00850D4F" w:rsidRPr="00C72540">
        <w:rPr>
          <w:rFonts w:ascii="Roboto" w:hAnsi="Roboto"/>
          <w:lang w:val="ro-RO"/>
        </w:rPr>
        <w:t>n</w:t>
      </w:r>
      <w:r w:rsidR="00660D70" w:rsidRPr="00C72540">
        <w:rPr>
          <w:rFonts w:ascii="Roboto" w:hAnsi="Roboto"/>
          <w:lang w:val="ro-RO"/>
        </w:rPr>
        <w:t>umele</w:t>
      </w:r>
      <w:r w:rsidR="00982023" w:rsidRPr="00C72540">
        <w:rPr>
          <w:rFonts w:ascii="Roboto" w:hAnsi="Roboto"/>
          <w:lang w:val="ro-RO"/>
        </w:rPr>
        <w:t xml:space="preserve"> și prenumele</w:t>
      </w:r>
      <w:r w:rsidR="00660D70" w:rsidRPr="00C72540">
        <w:rPr>
          <w:rFonts w:ascii="Roboto" w:hAnsi="Roboto"/>
          <w:lang w:val="ro-RO"/>
        </w:rPr>
        <w:t xml:space="preserve"> plătitorului;</w:t>
      </w:r>
    </w:p>
    <w:p w14:paraId="0340E257"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IBAN-ul contului de plăți al plătitorului care urmează a fi debitat;</w:t>
      </w:r>
    </w:p>
    <w:p w14:paraId="6B37CD7D"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referința unică a mandatului;</w:t>
      </w:r>
    </w:p>
    <w:p w14:paraId="56D322DB"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data semnării mandatului;</w:t>
      </w:r>
    </w:p>
    <w:p w14:paraId="7CED126F"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suma operațiunii;</w:t>
      </w:r>
    </w:p>
    <w:p w14:paraId="2DE9153A"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referința unică a mandatului, astfel cum a fost furnizată de beneficiarul inițial al plății care a emis mandatul (dacă mandatul a fost preluat de un alt beneficiar al plății decât cel care a emis mandatul);</w:t>
      </w:r>
    </w:p>
    <w:p w14:paraId="61E010EF"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identificatorul beneficiarului plății;</w:t>
      </w:r>
    </w:p>
    <w:p w14:paraId="6BF689DF"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identificatorul beneficiarului inițial al plății care a emis mandatul (în cazul în care mandatul a fost preluat de un alt beneficiar al plății decât cel care a emis mandatul);</w:t>
      </w:r>
    </w:p>
    <w:p w14:paraId="6C14232D" w14:textId="77777777" w:rsidR="00660D70" w:rsidRPr="00C72540" w:rsidRDefault="00660D70" w:rsidP="008A40FE">
      <w:pPr>
        <w:pStyle w:val="NormalWeb"/>
        <w:numPr>
          <w:ilvl w:val="0"/>
          <w:numId w:val="19"/>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orice informații privind remiterea de la beneficiarul plății la plătitor.</w:t>
      </w:r>
    </w:p>
    <w:p w14:paraId="5B96563B" w14:textId="72B0A1E8" w:rsidR="00660D70" w:rsidRPr="00C72540" w:rsidRDefault="00660D70" w:rsidP="008A40FE">
      <w:pPr>
        <w:pStyle w:val="NormalWeb"/>
        <w:numPr>
          <w:ilvl w:val="0"/>
          <w:numId w:val="17"/>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 xml:space="preserve">Elementele </w:t>
      </w:r>
      <w:r w:rsidR="006F3575" w:rsidRPr="00C72540">
        <w:rPr>
          <w:rFonts w:ascii="Roboto" w:hAnsi="Roboto"/>
          <w:lang w:val="ro-RO"/>
        </w:rPr>
        <w:t>furnizate de prestatorul de servicii de plată al plătitorului</w:t>
      </w:r>
      <w:r w:rsidRPr="00C72540">
        <w:rPr>
          <w:rFonts w:ascii="Roboto" w:hAnsi="Roboto"/>
          <w:lang w:val="ro-RO"/>
        </w:rPr>
        <w:t xml:space="preserve"> sunt următoarele:</w:t>
      </w:r>
    </w:p>
    <w:p w14:paraId="3176EA07" w14:textId="77777777" w:rsidR="00660D70" w:rsidRPr="00C72540" w:rsidRDefault="00660D70" w:rsidP="008A40FE">
      <w:pPr>
        <w:pStyle w:val="NormalWeb"/>
        <w:numPr>
          <w:ilvl w:val="0"/>
          <w:numId w:val="20"/>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referința unică a mandatului;</w:t>
      </w:r>
    </w:p>
    <w:p w14:paraId="39FCEB28" w14:textId="77777777" w:rsidR="00660D70" w:rsidRPr="00C72540" w:rsidRDefault="00660D70" w:rsidP="008A40FE">
      <w:pPr>
        <w:pStyle w:val="NormalWeb"/>
        <w:numPr>
          <w:ilvl w:val="0"/>
          <w:numId w:val="20"/>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identificatorul beneficiarului plății;</w:t>
      </w:r>
    </w:p>
    <w:p w14:paraId="36D6247D" w14:textId="458BFC6A" w:rsidR="00660D70" w:rsidRPr="00C72540" w:rsidRDefault="00E614A8" w:rsidP="008A40FE">
      <w:pPr>
        <w:pStyle w:val="NormalWeb"/>
        <w:numPr>
          <w:ilvl w:val="0"/>
          <w:numId w:val="20"/>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denumirea/</w:t>
      </w:r>
      <w:r w:rsidR="00660D70" w:rsidRPr="00C72540">
        <w:rPr>
          <w:rFonts w:ascii="Roboto" w:hAnsi="Roboto"/>
          <w:lang w:val="ro-RO"/>
        </w:rPr>
        <w:t xml:space="preserve">numele </w:t>
      </w:r>
      <w:r w:rsidR="00983144" w:rsidRPr="00C72540">
        <w:rPr>
          <w:rFonts w:ascii="Roboto" w:hAnsi="Roboto"/>
          <w:lang w:val="ro-RO"/>
        </w:rPr>
        <w:t xml:space="preserve">și prenumele </w:t>
      </w:r>
      <w:r w:rsidR="00660D70" w:rsidRPr="00C72540">
        <w:rPr>
          <w:rFonts w:ascii="Roboto" w:hAnsi="Roboto"/>
          <w:lang w:val="ro-RO"/>
        </w:rPr>
        <w:t>beneficiarului plății;</w:t>
      </w:r>
    </w:p>
    <w:p w14:paraId="5042A9C6" w14:textId="77777777" w:rsidR="00660D70" w:rsidRPr="00C72540" w:rsidRDefault="00660D70" w:rsidP="008A40FE">
      <w:pPr>
        <w:pStyle w:val="NormalWeb"/>
        <w:numPr>
          <w:ilvl w:val="0"/>
          <w:numId w:val="20"/>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suma operațiunii;</w:t>
      </w:r>
    </w:p>
    <w:p w14:paraId="2877ED05" w14:textId="77777777" w:rsidR="00660D70" w:rsidRPr="00C72540" w:rsidRDefault="00660D70" w:rsidP="008A40FE">
      <w:pPr>
        <w:pStyle w:val="NormalWeb"/>
        <w:numPr>
          <w:ilvl w:val="0"/>
          <w:numId w:val="20"/>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orice informații privind remiterea;</w:t>
      </w:r>
    </w:p>
    <w:p w14:paraId="1BCC955C" w14:textId="77777777" w:rsidR="00660D70" w:rsidRPr="00C72540" w:rsidRDefault="00660D70" w:rsidP="008A40FE">
      <w:pPr>
        <w:pStyle w:val="NormalWeb"/>
        <w:numPr>
          <w:ilvl w:val="0"/>
          <w:numId w:val="20"/>
        </w:numPr>
        <w:tabs>
          <w:tab w:val="left" w:pos="1134"/>
        </w:tabs>
        <w:spacing w:before="0" w:beforeAutospacing="0" w:after="0" w:afterAutospacing="0"/>
        <w:ind w:left="0" w:firstLine="720"/>
        <w:jc w:val="both"/>
        <w:rPr>
          <w:rFonts w:ascii="Roboto" w:hAnsi="Roboto"/>
          <w:lang w:val="ro-RO"/>
        </w:rPr>
      </w:pPr>
      <w:r w:rsidRPr="00C72540">
        <w:rPr>
          <w:rFonts w:ascii="Roboto" w:hAnsi="Roboto"/>
          <w:lang w:val="ro-RO"/>
        </w:rPr>
        <w:t>codul de identificare a schemei de plăți.</w:t>
      </w:r>
    </w:p>
    <w:p w14:paraId="6133C53A" w14:textId="7DA205A1" w:rsidR="00C10AA6" w:rsidRPr="00C72540" w:rsidRDefault="00C72540" w:rsidP="00C72540">
      <w:pPr>
        <w:pBdr>
          <w:bottom w:val="single" w:sz="6" w:space="7" w:color="auto"/>
        </w:pBdr>
        <w:tabs>
          <w:tab w:val="left" w:pos="1134"/>
        </w:tabs>
        <w:jc w:val="both"/>
        <w:rPr>
          <w:rFonts w:ascii="Roboto" w:hAnsi="Roboto"/>
          <w:b/>
          <w:bCs/>
          <w:color w:val="000000" w:themeColor="text1"/>
          <w:lang w:val="ro-RO"/>
        </w:rPr>
      </w:pPr>
      <w:r>
        <w:rPr>
          <w:rFonts w:ascii="Roboto" w:hAnsi="Roboto"/>
          <w:color w:val="000000" w:themeColor="text1"/>
          <w:lang w:val="ro-RO"/>
        </w:rPr>
        <w:br w:type="page"/>
      </w:r>
      <w:r w:rsidR="00451250" w:rsidRPr="00C72540">
        <w:rPr>
          <w:rFonts w:ascii="Roboto" w:hAnsi="Roboto"/>
          <w:vanish/>
          <w:color w:val="000000" w:themeColor="text1"/>
          <w:lang w:val="ro-RO"/>
        </w:rPr>
        <w:t>Top of Form</w:t>
      </w:r>
    </w:p>
    <w:p w14:paraId="74F62973" w14:textId="77777777" w:rsidR="00C10AA6" w:rsidRPr="00C72540" w:rsidRDefault="00C10AA6" w:rsidP="008A40FE">
      <w:pPr>
        <w:pBdr>
          <w:bottom w:val="single" w:sz="6" w:space="7" w:color="auto"/>
        </w:pBdr>
        <w:tabs>
          <w:tab w:val="left" w:pos="1134"/>
        </w:tabs>
        <w:ind w:firstLine="720"/>
        <w:jc w:val="both"/>
        <w:rPr>
          <w:rFonts w:ascii="Roboto" w:hAnsi="Roboto"/>
          <w:b/>
          <w:bCs/>
          <w:color w:val="000000" w:themeColor="text1"/>
          <w:lang w:val="ro-RO"/>
        </w:rPr>
      </w:pPr>
    </w:p>
    <w:p w14:paraId="7E3B4D75" w14:textId="60CF329F" w:rsidR="003E0C1E" w:rsidRPr="00C72540" w:rsidRDefault="003E0C1E" w:rsidP="00426B97">
      <w:pPr>
        <w:pBdr>
          <w:bottom w:val="single" w:sz="6" w:space="7" w:color="auto"/>
        </w:pBdr>
        <w:tabs>
          <w:tab w:val="left" w:pos="1134"/>
        </w:tabs>
        <w:ind w:firstLine="720"/>
        <w:jc w:val="right"/>
        <w:rPr>
          <w:rFonts w:ascii="Roboto" w:hAnsi="Roboto"/>
          <w:color w:val="000000" w:themeColor="text1"/>
          <w:lang w:val="ro-RO"/>
        </w:rPr>
      </w:pPr>
      <w:r w:rsidRPr="00C72540">
        <w:rPr>
          <w:rFonts w:ascii="Roboto" w:hAnsi="Roboto"/>
          <w:color w:val="000000" w:themeColor="text1"/>
          <w:lang w:val="ro-RO"/>
        </w:rPr>
        <w:t>Anexa nr. 7</w:t>
      </w:r>
    </w:p>
    <w:p w14:paraId="1F1E31BC" w14:textId="77777777" w:rsidR="00426B97" w:rsidRPr="00C72540" w:rsidRDefault="003E0C1E" w:rsidP="00426B97">
      <w:pPr>
        <w:pBdr>
          <w:bottom w:val="single" w:sz="6" w:space="7" w:color="auto"/>
        </w:pBdr>
        <w:tabs>
          <w:tab w:val="left" w:pos="1134"/>
        </w:tabs>
        <w:ind w:firstLine="720"/>
        <w:jc w:val="right"/>
        <w:rPr>
          <w:rFonts w:ascii="Roboto" w:hAnsi="Roboto"/>
          <w:color w:val="000000" w:themeColor="text1"/>
          <w:lang w:val="ro-RO"/>
        </w:rPr>
      </w:pPr>
      <w:r w:rsidRPr="00C72540">
        <w:rPr>
          <w:rFonts w:ascii="Roboto" w:hAnsi="Roboto"/>
          <w:color w:val="000000" w:themeColor="text1"/>
          <w:lang w:val="ro-RO"/>
        </w:rPr>
        <w:t>la Regulamentul cu privire la transferul de credit</w:t>
      </w:r>
      <w:r w:rsidR="005E2284" w:rsidRPr="00C72540">
        <w:rPr>
          <w:rFonts w:ascii="Roboto" w:hAnsi="Roboto"/>
          <w:color w:val="000000" w:themeColor="text1"/>
          <w:lang w:val="ro-RO"/>
        </w:rPr>
        <w:t>,</w:t>
      </w:r>
      <w:r w:rsidRPr="00C72540">
        <w:rPr>
          <w:rFonts w:ascii="Roboto" w:hAnsi="Roboto"/>
          <w:color w:val="000000" w:themeColor="text1"/>
          <w:lang w:val="ro-RO"/>
        </w:rPr>
        <w:t xml:space="preserve"> </w:t>
      </w:r>
    </w:p>
    <w:p w14:paraId="72676B97" w14:textId="51E7FAA3" w:rsidR="005E2284" w:rsidRPr="00C72540" w:rsidRDefault="003E0C1E" w:rsidP="00426B97">
      <w:pPr>
        <w:pBdr>
          <w:bottom w:val="single" w:sz="6" w:space="7" w:color="auto"/>
        </w:pBdr>
        <w:tabs>
          <w:tab w:val="left" w:pos="1134"/>
        </w:tabs>
        <w:ind w:firstLine="720"/>
        <w:jc w:val="right"/>
        <w:rPr>
          <w:rFonts w:ascii="Roboto" w:hAnsi="Roboto"/>
          <w:color w:val="000000" w:themeColor="text1"/>
          <w:lang w:val="ro-RO"/>
        </w:rPr>
      </w:pPr>
      <w:r w:rsidRPr="00C72540">
        <w:rPr>
          <w:rFonts w:ascii="Roboto" w:hAnsi="Roboto"/>
          <w:color w:val="000000" w:themeColor="text1"/>
          <w:lang w:val="ro-RO"/>
        </w:rPr>
        <w:t>debitarea directă</w:t>
      </w:r>
      <w:r w:rsidR="00426B97" w:rsidRPr="00C72540">
        <w:rPr>
          <w:rFonts w:ascii="Roboto" w:hAnsi="Roboto"/>
          <w:color w:val="000000" w:themeColor="text1"/>
          <w:lang w:val="ro-RO"/>
        </w:rPr>
        <w:t xml:space="preserve"> </w:t>
      </w:r>
      <w:r w:rsidR="005E2284" w:rsidRPr="00C72540">
        <w:rPr>
          <w:rFonts w:ascii="Roboto" w:hAnsi="Roboto"/>
          <w:color w:val="000000" w:themeColor="text1"/>
          <w:lang w:val="ro-RO"/>
        </w:rPr>
        <w:t xml:space="preserve">și atribuirea codurilor IBAN    </w:t>
      </w:r>
    </w:p>
    <w:p w14:paraId="1745F5D3" w14:textId="77777777" w:rsidR="003E0C1E" w:rsidRPr="00C72540" w:rsidRDefault="003E0C1E" w:rsidP="008A40FE">
      <w:pPr>
        <w:pBdr>
          <w:bottom w:val="single" w:sz="6" w:space="7" w:color="auto"/>
        </w:pBdr>
        <w:tabs>
          <w:tab w:val="left" w:pos="1134"/>
        </w:tabs>
        <w:ind w:firstLine="720"/>
        <w:jc w:val="both"/>
        <w:rPr>
          <w:rFonts w:ascii="Roboto" w:hAnsi="Roboto"/>
          <w:color w:val="000000" w:themeColor="text1"/>
          <w:lang w:val="ro-RO"/>
        </w:rPr>
      </w:pPr>
    </w:p>
    <w:p w14:paraId="71F45BF8" w14:textId="77777777" w:rsidR="003E0C1E" w:rsidRPr="00C72540" w:rsidRDefault="003E0C1E" w:rsidP="00426B97">
      <w:pPr>
        <w:pBdr>
          <w:bottom w:val="single" w:sz="6" w:space="7" w:color="auto"/>
        </w:pBdr>
        <w:tabs>
          <w:tab w:val="left" w:pos="1134"/>
        </w:tabs>
        <w:jc w:val="center"/>
        <w:rPr>
          <w:rFonts w:ascii="Roboto" w:hAnsi="Roboto"/>
          <w:b/>
          <w:bCs/>
          <w:color w:val="000000" w:themeColor="text1"/>
          <w:lang w:val="ro-RO"/>
        </w:rPr>
      </w:pPr>
      <w:r w:rsidRPr="00C72540">
        <w:rPr>
          <w:rFonts w:ascii="Roboto" w:hAnsi="Roboto"/>
          <w:b/>
          <w:bCs/>
          <w:color w:val="000000" w:themeColor="text1"/>
          <w:lang w:val="ro-RO"/>
        </w:rPr>
        <w:t>Metoda de calculare a codului de control şi verificare a codului IBAN</w:t>
      </w:r>
    </w:p>
    <w:p w14:paraId="34507EC9" w14:textId="5639D094" w:rsidR="003E0C1E" w:rsidRPr="00C72540" w:rsidRDefault="003E0C1E" w:rsidP="00426B97">
      <w:pPr>
        <w:pBdr>
          <w:bottom w:val="single" w:sz="6" w:space="7" w:color="auto"/>
        </w:pBdr>
        <w:tabs>
          <w:tab w:val="left" w:pos="1134"/>
        </w:tabs>
        <w:jc w:val="center"/>
        <w:rPr>
          <w:rFonts w:ascii="Roboto" w:hAnsi="Roboto"/>
          <w:b/>
          <w:bCs/>
          <w:color w:val="000000" w:themeColor="text1"/>
          <w:lang w:val="ro-RO"/>
        </w:rPr>
      </w:pPr>
      <w:r w:rsidRPr="00C72540">
        <w:rPr>
          <w:rFonts w:ascii="Roboto" w:hAnsi="Roboto"/>
          <w:b/>
          <w:bCs/>
          <w:color w:val="000000" w:themeColor="text1"/>
          <w:lang w:val="ro-RO"/>
        </w:rPr>
        <w:t>1. Metoda de calculare a codului de control</w:t>
      </w:r>
    </w:p>
    <w:p w14:paraId="417C54A3" w14:textId="6EFFC1C3"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Pentru a demonstra metoda de calculare a codului de control se va utiliza exemplul codului IBAN „MDxxAA123456789012345678” şi algoritmul MOD 97-10.</w:t>
      </w:r>
    </w:p>
    <w:p w14:paraId="59C7C5F5" w14:textId="6F0A08C8"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 xml:space="preserve">Pas preliminar: Se creează codul IBAN compus din codul ţării – „MD”, urmat de caracterele de verificare „xx”, ce se înlocuiesc cu „00”, identificatorul prestatorului de servicii de plată/participantului la SAPI „AA” şi codul BBAN, format din 18 caractere. </w:t>
      </w:r>
    </w:p>
    <w:p w14:paraId="6002328D"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Rezultat: MD00AA123456789012345678</w:t>
      </w:r>
    </w:p>
    <w:p w14:paraId="4F5A304D"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Pasul 1. Se transferă primele 4 caractere (codul ţării şi caracterele „00”) la dreapta codului IBAN.</w:t>
      </w:r>
    </w:p>
    <w:p w14:paraId="51FBD516"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Rezultat: AA123456789012345678MD00</w:t>
      </w:r>
    </w:p>
    <w:p w14:paraId="452A8209"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Pasul 2. Se face conversia literelor în numere, conform tabelei de conversie:</w:t>
      </w:r>
    </w:p>
    <w:tbl>
      <w:tblPr>
        <w:tblW w:w="8857"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800"/>
        <w:gridCol w:w="1800"/>
        <w:gridCol w:w="1800"/>
        <w:gridCol w:w="1620"/>
      </w:tblGrid>
      <w:tr w:rsidR="003E0C1E" w:rsidRPr="00C72540" w14:paraId="7E003928" w14:textId="77777777" w:rsidTr="006748CD">
        <w:tc>
          <w:tcPr>
            <w:tcW w:w="1837" w:type="dxa"/>
            <w:tcBorders>
              <w:top w:val="single" w:sz="4" w:space="0" w:color="auto"/>
              <w:left w:val="single" w:sz="4" w:space="0" w:color="auto"/>
              <w:bottom w:val="single" w:sz="4" w:space="0" w:color="auto"/>
              <w:right w:val="single" w:sz="4" w:space="0" w:color="auto"/>
            </w:tcBorders>
          </w:tcPr>
          <w:p w14:paraId="0ACB7355"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A</w:t>
            </w:r>
            <w:r w:rsidRPr="00C72540">
              <w:rPr>
                <w:rFonts w:ascii="Roboto" w:hAnsi="Roboto"/>
                <w:color w:val="000000" w:themeColor="text1"/>
                <w:lang w:val="ro-RO"/>
              </w:rPr>
              <w:t>=10</w:t>
            </w:r>
          </w:p>
        </w:tc>
        <w:tc>
          <w:tcPr>
            <w:tcW w:w="1800" w:type="dxa"/>
            <w:tcBorders>
              <w:top w:val="single" w:sz="4" w:space="0" w:color="auto"/>
              <w:left w:val="single" w:sz="4" w:space="0" w:color="auto"/>
              <w:bottom w:val="single" w:sz="4" w:space="0" w:color="auto"/>
              <w:right w:val="single" w:sz="4" w:space="0" w:color="auto"/>
            </w:tcBorders>
          </w:tcPr>
          <w:p w14:paraId="3A14321C"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G</w:t>
            </w:r>
            <w:r w:rsidRPr="00C72540">
              <w:rPr>
                <w:rFonts w:ascii="Roboto" w:hAnsi="Roboto"/>
                <w:color w:val="000000" w:themeColor="text1"/>
                <w:lang w:val="ro-RO"/>
              </w:rPr>
              <w:t>=16</w:t>
            </w:r>
          </w:p>
        </w:tc>
        <w:tc>
          <w:tcPr>
            <w:tcW w:w="1800" w:type="dxa"/>
            <w:tcBorders>
              <w:top w:val="single" w:sz="4" w:space="0" w:color="auto"/>
              <w:left w:val="single" w:sz="4" w:space="0" w:color="auto"/>
              <w:bottom w:val="single" w:sz="4" w:space="0" w:color="auto"/>
              <w:right w:val="single" w:sz="4" w:space="0" w:color="auto"/>
            </w:tcBorders>
          </w:tcPr>
          <w:p w14:paraId="33D338C9"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M</w:t>
            </w:r>
            <w:r w:rsidRPr="00C72540">
              <w:rPr>
                <w:rFonts w:ascii="Roboto" w:hAnsi="Roboto"/>
                <w:color w:val="000000" w:themeColor="text1"/>
                <w:lang w:val="ro-RO"/>
              </w:rPr>
              <w:t>=22</w:t>
            </w:r>
          </w:p>
        </w:tc>
        <w:tc>
          <w:tcPr>
            <w:tcW w:w="1800" w:type="dxa"/>
            <w:tcBorders>
              <w:top w:val="single" w:sz="4" w:space="0" w:color="auto"/>
              <w:left w:val="single" w:sz="4" w:space="0" w:color="auto"/>
              <w:bottom w:val="single" w:sz="4" w:space="0" w:color="auto"/>
              <w:right w:val="single" w:sz="4" w:space="0" w:color="auto"/>
            </w:tcBorders>
          </w:tcPr>
          <w:p w14:paraId="49363DFA"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S</w:t>
            </w:r>
            <w:r w:rsidRPr="00C72540">
              <w:rPr>
                <w:rFonts w:ascii="Roboto" w:hAnsi="Roboto"/>
                <w:color w:val="000000" w:themeColor="text1"/>
                <w:lang w:val="ro-RO"/>
              </w:rPr>
              <w:t>=28</w:t>
            </w:r>
          </w:p>
        </w:tc>
        <w:tc>
          <w:tcPr>
            <w:tcW w:w="1620" w:type="dxa"/>
            <w:tcBorders>
              <w:top w:val="single" w:sz="4" w:space="0" w:color="auto"/>
              <w:left w:val="single" w:sz="4" w:space="0" w:color="auto"/>
              <w:bottom w:val="single" w:sz="4" w:space="0" w:color="auto"/>
              <w:right w:val="single" w:sz="4" w:space="0" w:color="auto"/>
            </w:tcBorders>
          </w:tcPr>
          <w:p w14:paraId="40F47A2F"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Y</w:t>
            </w:r>
            <w:r w:rsidRPr="00C72540">
              <w:rPr>
                <w:rFonts w:ascii="Roboto" w:hAnsi="Roboto"/>
                <w:color w:val="000000" w:themeColor="text1"/>
                <w:lang w:val="ro-RO"/>
              </w:rPr>
              <w:t>=34</w:t>
            </w:r>
          </w:p>
        </w:tc>
      </w:tr>
      <w:tr w:rsidR="003E0C1E" w:rsidRPr="00C72540" w14:paraId="127709BC" w14:textId="77777777" w:rsidTr="006748CD">
        <w:tc>
          <w:tcPr>
            <w:tcW w:w="1837" w:type="dxa"/>
            <w:tcBorders>
              <w:top w:val="single" w:sz="4" w:space="0" w:color="auto"/>
              <w:left w:val="single" w:sz="4" w:space="0" w:color="auto"/>
              <w:bottom w:val="single" w:sz="4" w:space="0" w:color="auto"/>
              <w:right w:val="single" w:sz="4" w:space="0" w:color="auto"/>
            </w:tcBorders>
          </w:tcPr>
          <w:p w14:paraId="699DBCCC"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B</w:t>
            </w:r>
            <w:r w:rsidRPr="00C72540">
              <w:rPr>
                <w:rFonts w:ascii="Roboto" w:hAnsi="Roboto"/>
                <w:color w:val="000000" w:themeColor="text1"/>
                <w:lang w:val="ro-RO"/>
              </w:rPr>
              <w:t>=11</w:t>
            </w:r>
          </w:p>
        </w:tc>
        <w:tc>
          <w:tcPr>
            <w:tcW w:w="1800" w:type="dxa"/>
            <w:tcBorders>
              <w:top w:val="single" w:sz="4" w:space="0" w:color="auto"/>
              <w:left w:val="single" w:sz="4" w:space="0" w:color="auto"/>
              <w:bottom w:val="single" w:sz="4" w:space="0" w:color="auto"/>
              <w:right w:val="single" w:sz="4" w:space="0" w:color="auto"/>
            </w:tcBorders>
          </w:tcPr>
          <w:p w14:paraId="6360D552"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H</w:t>
            </w:r>
            <w:r w:rsidRPr="00C72540">
              <w:rPr>
                <w:rFonts w:ascii="Roboto" w:hAnsi="Roboto"/>
                <w:color w:val="000000" w:themeColor="text1"/>
                <w:lang w:val="ro-RO"/>
              </w:rPr>
              <w:t>=17</w:t>
            </w:r>
          </w:p>
        </w:tc>
        <w:tc>
          <w:tcPr>
            <w:tcW w:w="1800" w:type="dxa"/>
            <w:tcBorders>
              <w:top w:val="single" w:sz="4" w:space="0" w:color="auto"/>
              <w:left w:val="single" w:sz="4" w:space="0" w:color="auto"/>
              <w:bottom w:val="single" w:sz="4" w:space="0" w:color="auto"/>
              <w:right w:val="single" w:sz="4" w:space="0" w:color="auto"/>
            </w:tcBorders>
          </w:tcPr>
          <w:p w14:paraId="14E48442"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N</w:t>
            </w:r>
            <w:r w:rsidRPr="00C72540">
              <w:rPr>
                <w:rFonts w:ascii="Roboto" w:hAnsi="Roboto"/>
                <w:color w:val="000000" w:themeColor="text1"/>
                <w:lang w:val="ro-RO"/>
              </w:rPr>
              <w:t>=23</w:t>
            </w:r>
          </w:p>
        </w:tc>
        <w:tc>
          <w:tcPr>
            <w:tcW w:w="1800" w:type="dxa"/>
            <w:tcBorders>
              <w:top w:val="single" w:sz="4" w:space="0" w:color="auto"/>
              <w:left w:val="single" w:sz="4" w:space="0" w:color="auto"/>
              <w:bottom w:val="single" w:sz="4" w:space="0" w:color="auto"/>
              <w:right w:val="single" w:sz="4" w:space="0" w:color="auto"/>
            </w:tcBorders>
          </w:tcPr>
          <w:p w14:paraId="1DB286CF"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T</w:t>
            </w:r>
            <w:r w:rsidRPr="00C72540">
              <w:rPr>
                <w:rFonts w:ascii="Roboto" w:hAnsi="Roboto"/>
                <w:color w:val="000000" w:themeColor="text1"/>
                <w:lang w:val="ro-RO"/>
              </w:rPr>
              <w:t>=29</w:t>
            </w:r>
          </w:p>
        </w:tc>
        <w:tc>
          <w:tcPr>
            <w:tcW w:w="1620" w:type="dxa"/>
            <w:tcBorders>
              <w:top w:val="single" w:sz="4" w:space="0" w:color="auto"/>
              <w:left w:val="single" w:sz="4" w:space="0" w:color="auto"/>
              <w:bottom w:val="single" w:sz="4" w:space="0" w:color="auto"/>
              <w:right w:val="single" w:sz="4" w:space="0" w:color="auto"/>
            </w:tcBorders>
          </w:tcPr>
          <w:p w14:paraId="64EA7AD4"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Z</w:t>
            </w:r>
            <w:r w:rsidRPr="00C72540">
              <w:rPr>
                <w:rFonts w:ascii="Roboto" w:hAnsi="Roboto"/>
                <w:color w:val="000000" w:themeColor="text1"/>
                <w:lang w:val="ro-RO"/>
              </w:rPr>
              <w:t>=35</w:t>
            </w:r>
          </w:p>
        </w:tc>
      </w:tr>
      <w:tr w:rsidR="003E0C1E" w:rsidRPr="00C72540" w14:paraId="651F011D" w14:textId="77777777" w:rsidTr="006748CD">
        <w:tc>
          <w:tcPr>
            <w:tcW w:w="1837" w:type="dxa"/>
            <w:tcBorders>
              <w:top w:val="single" w:sz="4" w:space="0" w:color="auto"/>
              <w:left w:val="single" w:sz="4" w:space="0" w:color="auto"/>
              <w:bottom w:val="single" w:sz="4" w:space="0" w:color="auto"/>
              <w:right w:val="single" w:sz="4" w:space="0" w:color="auto"/>
            </w:tcBorders>
          </w:tcPr>
          <w:p w14:paraId="7BBD284A"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C</w:t>
            </w:r>
            <w:r w:rsidRPr="00C72540">
              <w:rPr>
                <w:rFonts w:ascii="Roboto" w:hAnsi="Roboto"/>
                <w:color w:val="000000" w:themeColor="text1"/>
                <w:lang w:val="ro-RO"/>
              </w:rPr>
              <w:t>=12</w:t>
            </w:r>
          </w:p>
        </w:tc>
        <w:tc>
          <w:tcPr>
            <w:tcW w:w="1800" w:type="dxa"/>
            <w:tcBorders>
              <w:top w:val="single" w:sz="4" w:space="0" w:color="auto"/>
              <w:left w:val="single" w:sz="4" w:space="0" w:color="auto"/>
              <w:bottom w:val="single" w:sz="4" w:space="0" w:color="auto"/>
              <w:right w:val="single" w:sz="4" w:space="0" w:color="auto"/>
            </w:tcBorders>
          </w:tcPr>
          <w:p w14:paraId="22BFAB86"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I</w:t>
            </w:r>
            <w:r w:rsidRPr="00C72540">
              <w:rPr>
                <w:rFonts w:ascii="Roboto" w:hAnsi="Roboto"/>
                <w:color w:val="000000" w:themeColor="text1"/>
                <w:lang w:val="ro-RO"/>
              </w:rPr>
              <w:t>=18</w:t>
            </w:r>
          </w:p>
        </w:tc>
        <w:tc>
          <w:tcPr>
            <w:tcW w:w="1800" w:type="dxa"/>
            <w:tcBorders>
              <w:top w:val="single" w:sz="4" w:space="0" w:color="auto"/>
              <w:left w:val="single" w:sz="4" w:space="0" w:color="auto"/>
              <w:bottom w:val="single" w:sz="4" w:space="0" w:color="auto"/>
              <w:right w:val="single" w:sz="4" w:space="0" w:color="auto"/>
            </w:tcBorders>
          </w:tcPr>
          <w:p w14:paraId="2E240B46"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O</w:t>
            </w:r>
            <w:r w:rsidRPr="00C72540">
              <w:rPr>
                <w:rFonts w:ascii="Roboto" w:hAnsi="Roboto"/>
                <w:color w:val="000000" w:themeColor="text1"/>
                <w:lang w:val="ro-RO"/>
              </w:rPr>
              <w:t>=24</w:t>
            </w:r>
          </w:p>
        </w:tc>
        <w:tc>
          <w:tcPr>
            <w:tcW w:w="1800" w:type="dxa"/>
            <w:tcBorders>
              <w:top w:val="single" w:sz="4" w:space="0" w:color="auto"/>
              <w:left w:val="single" w:sz="4" w:space="0" w:color="auto"/>
              <w:bottom w:val="single" w:sz="4" w:space="0" w:color="auto"/>
              <w:right w:val="single" w:sz="4" w:space="0" w:color="auto"/>
            </w:tcBorders>
          </w:tcPr>
          <w:p w14:paraId="37D13CDE"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U</w:t>
            </w:r>
            <w:r w:rsidRPr="00C72540">
              <w:rPr>
                <w:rFonts w:ascii="Roboto" w:hAnsi="Roboto"/>
                <w:color w:val="000000" w:themeColor="text1"/>
                <w:lang w:val="ro-RO"/>
              </w:rPr>
              <w:t>=30</w:t>
            </w:r>
          </w:p>
        </w:tc>
        <w:tc>
          <w:tcPr>
            <w:tcW w:w="1620" w:type="dxa"/>
            <w:tcBorders>
              <w:top w:val="single" w:sz="4" w:space="0" w:color="auto"/>
              <w:left w:val="single" w:sz="4" w:space="0" w:color="auto"/>
              <w:bottom w:val="single" w:sz="4" w:space="0" w:color="auto"/>
              <w:right w:val="single" w:sz="4" w:space="0" w:color="auto"/>
            </w:tcBorders>
          </w:tcPr>
          <w:p w14:paraId="7118F294" w14:textId="77777777" w:rsidR="003E0C1E" w:rsidRPr="00C72540" w:rsidRDefault="003E0C1E" w:rsidP="006748CD">
            <w:pPr>
              <w:ind w:firstLine="567"/>
              <w:jc w:val="both"/>
              <w:rPr>
                <w:rFonts w:ascii="Roboto" w:hAnsi="Roboto"/>
                <w:color w:val="000000" w:themeColor="text1"/>
                <w:lang w:val="ro-RO"/>
              </w:rPr>
            </w:pPr>
          </w:p>
        </w:tc>
      </w:tr>
      <w:tr w:rsidR="003E0C1E" w:rsidRPr="00C72540" w14:paraId="56DA1692" w14:textId="77777777" w:rsidTr="006748CD">
        <w:tc>
          <w:tcPr>
            <w:tcW w:w="1837" w:type="dxa"/>
            <w:tcBorders>
              <w:top w:val="single" w:sz="4" w:space="0" w:color="auto"/>
              <w:left w:val="single" w:sz="4" w:space="0" w:color="auto"/>
              <w:bottom w:val="single" w:sz="4" w:space="0" w:color="auto"/>
              <w:right w:val="single" w:sz="4" w:space="0" w:color="auto"/>
            </w:tcBorders>
          </w:tcPr>
          <w:p w14:paraId="717A9E5B"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D</w:t>
            </w:r>
            <w:r w:rsidRPr="00C72540">
              <w:rPr>
                <w:rFonts w:ascii="Roboto" w:hAnsi="Roboto"/>
                <w:color w:val="000000" w:themeColor="text1"/>
                <w:lang w:val="ro-RO"/>
              </w:rPr>
              <w:t>=13</w:t>
            </w:r>
          </w:p>
        </w:tc>
        <w:tc>
          <w:tcPr>
            <w:tcW w:w="1800" w:type="dxa"/>
            <w:tcBorders>
              <w:top w:val="single" w:sz="4" w:space="0" w:color="auto"/>
              <w:left w:val="single" w:sz="4" w:space="0" w:color="auto"/>
              <w:bottom w:val="single" w:sz="4" w:space="0" w:color="auto"/>
              <w:right w:val="single" w:sz="4" w:space="0" w:color="auto"/>
            </w:tcBorders>
          </w:tcPr>
          <w:p w14:paraId="081A0DAF"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J</w:t>
            </w:r>
            <w:r w:rsidRPr="00C72540">
              <w:rPr>
                <w:rFonts w:ascii="Roboto" w:hAnsi="Roboto"/>
                <w:color w:val="000000" w:themeColor="text1"/>
                <w:lang w:val="ro-RO"/>
              </w:rPr>
              <w:t>=19</w:t>
            </w:r>
          </w:p>
        </w:tc>
        <w:tc>
          <w:tcPr>
            <w:tcW w:w="1800" w:type="dxa"/>
            <w:tcBorders>
              <w:top w:val="single" w:sz="4" w:space="0" w:color="auto"/>
              <w:left w:val="single" w:sz="4" w:space="0" w:color="auto"/>
              <w:bottom w:val="single" w:sz="4" w:space="0" w:color="auto"/>
              <w:right w:val="single" w:sz="4" w:space="0" w:color="auto"/>
            </w:tcBorders>
          </w:tcPr>
          <w:p w14:paraId="6A8BB987"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P</w:t>
            </w:r>
            <w:r w:rsidRPr="00C72540">
              <w:rPr>
                <w:rFonts w:ascii="Roboto" w:hAnsi="Roboto"/>
                <w:color w:val="000000" w:themeColor="text1"/>
                <w:lang w:val="ro-RO"/>
              </w:rPr>
              <w:t>=25</w:t>
            </w:r>
          </w:p>
        </w:tc>
        <w:tc>
          <w:tcPr>
            <w:tcW w:w="1800" w:type="dxa"/>
            <w:tcBorders>
              <w:top w:val="single" w:sz="4" w:space="0" w:color="auto"/>
              <w:left w:val="single" w:sz="4" w:space="0" w:color="auto"/>
              <w:bottom w:val="single" w:sz="4" w:space="0" w:color="auto"/>
              <w:right w:val="single" w:sz="4" w:space="0" w:color="auto"/>
            </w:tcBorders>
          </w:tcPr>
          <w:p w14:paraId="0D5970C6"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V</w:t>
            </w:r>
            <w:r w:rsidRPr="00C72540">
              <w:rPr>
                <w:rFonts w:ascii="Roboto" w:hAnsi="Roboto"/>
                <w:color w:val="000000" w:themeColor="text1"/>
                <w:lang w:val="ro-RO"/>
              </w:rPr>
              <w:t>=31</w:t>
            </w:r>
          </w:p>
        </w:tc>
        <w:tc>
          <w:tcPr>
            <w:tcW w:w="1620" w:type="dxa"/>
            <w:tcBorders>
              <w:top w:val="single" w:sz="4" w:space="0" w:color="auto"/>
              <w:left w:val="single" w:sz="4" w:space="0" w:color="auto"/>
              <w:bottom w:val="single" w:sz="4" w:space="0" w:color="auto"/>
              <w:right w:val="single" w:sz="4" w:space="0" w:color="auto"/>
            </w:tcBorders>
          </w:tcPr>
          <w:p w14:paraId="3B4811A7" w14:textId="77777777" w:rsidR="003E0C1E" w:rsidRPr="00C72540" w:rsidRDefault="003E0C1E" w:rsidP="006748CD">
            <w:pPr>
              <w:ind w:firstLine="567"/>
              <w:jc w:val="both"/>
              <w:rPr>
                <w:rFonts w:ascii="Roboto" w:hAnsi="Roboto"/>
                <w:color w:val="000000" w:themeColor="text1"/>
                <w:lang w:val="ro-RO"/>
              </w:rPr>
            </w:pPr>
          </w:p>
        </w:tc>
      </w:tr>
      <w:tr w:rsidR="003E0C1E" w:rsidRPr="00C72540" w14:paraId="1B70CCA2" w14:textId="77777777" w:rsidTr="006748CD">
        <w:tc>
          <w:tcPr>
            <w:tcW w:w="1837" w:type="dxa"/>
            <w:tcBorders>
              <w:top w:val="single" w:sz="4" w:space="0" w:color="auto"/>
              <w:left w:val="single" w:sz="4" w:space="0" w:color="auto"/>
              <w:bottom w:val="single" w:sz="4" w:space="0" w:color="auto"/>
              <w:right w:val="single" w:sz="4" w:space="0" w:color="auto"/>
            </w:tcBorders>
          </w:tcPr>
          <w:p w14:paraId="07A0D641"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E</w:t>
            </w:r>
            <w:r w:rsidRPr="00C72540">
              <w:rPr>
                <w:rFonts w:ascii="Roboto" w:hAnsi="Roboto"/>
                <w:color w:val="000000" w:themeColor="text1"/>
                <w:lang w:val="ro-RO"/>
              </w:rPr>
              <w:t>=14</w:t>
            </w:r>
          </w:p>
        </w:tc>
        <w:tc>
          <w:tcPr>
            <w:tcW w:w="1800" w:type="dxa"/>
            <w:tcBorders>
              <w:top w:val="single" w:sz="4" w:space="0" w:color="auto"/>
              <w:left w:val="single" w:sz="4" w:space="0" w:color="auto"/>
              <w:bottom w:val="single" w:sz="4" w:space="0" w:color="auto"/>
              <w:right w:val="single" w:sz="4" w:space="0" w:color="auto"/>
            </w:tcBorders>
          </w:tcPr>
          <w:p w14:paraId="40482EB7"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K</w:t>
            </w:r>
            <w:r w:rsidRPr="00C72540">
              <w:rPr>
                <w:rFonts w:ascii="Roboto" w:hAnsi="Roboto"/>
                <w:color w:val="000000" w:themeColor="text1"/>
                <w:lang w:val="ro-RO"/>
              </w:rPr>
              <w:t>=20</w:t>
            </w:r>
          </w:p>
        </w:tc>
        <w:tc>
          <w:tcPr>
            <w:tcW w:w="1800" w:type="dxa"/>
            <w:tcBorders>
              <w:top w:val="single" w:sz="4" w:space="0" w:color="auto"/>
              <w:left w:val="single" w:sz="4" w:space="0" w:color="auto"/>
              <w:bottom w:val="single" w:sz="4" w:space="0" w:color="auto"/>
              <w:right w:val="single" w:sz="4" w:space="0" w:color="auto"/>
            </w:tcBorders>
          </w:tcPr>
          <w:p w14:paraId="2C34F7AD"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Q</w:t>
            </w:r>
            <w:r w:rsidRPr="00C72540">
              <w:rPr>
                <w:rFonts w:ascii="Roboto" w:hAnsi="Roboto"/>
                <w:color w:val="000000" w:themeColor="text1"/>
                <w:lang w:val="ro-RO"/>
              </w:rPr>
              <w:t>=26</w:t>
            </w:r>
          </w:p>
        </w:tc>
        <w:tc>
          <w:tcPr>
            <w:tcW w:w="1800" w:type="dxa"/>
            <w:tcBorders>
              <w:top w:val="single" w:sz="4" w:space="0" w:color="auto"/>
              <w:left w:val="single" w:sz="4" w:space="0" w:color="auto"/>
              <w:bottom w:val="single" w:sz="4" w:space="0" w:color="auto"/>
              <w:right w:val="single" w:sz="4" w:space="0" w:color="auto"/>
            </w:tcBorders>
          </w:tcPr>
          <w:p w14:paraId="070E6F7C"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W</w:t>
            </w:r>
            <w:r w:rsidRPr="00C72540">
              <w:rPr>
                <w:rFonts w:ascii="Roboto" w:hAnsi="Roboto"/>
                <w:color w:val="000000" w:themeColor="text1"/>
                <w:lang w:val="ro-RO"/>
              </w:rPr>
              <w:t>=32</w:t>
            </w:r>
          </w:p>
        </w:tc>
        <w:tc>
          <w:tcPr>
            <w:tcW w:w="1620" w:type="dxa"/>
            <w:tcBorders>
              <w:top w:val="single" w:sz="4" w:space="0" w:color="auto"/>
              <w:left w:val="single" w:sz="4" w:space="0" w:color="auto"/>
              <w:bottom w:val="single" w:sz="4" w:space="0" w:color="auto"/>
              <w:right w:val="single" w:sz="4" w:space="0" w:color="auto"/>
            </w:tcBorders>
          </w:tcPr>
          <w:p w14:paraId="4FD78E09" w14:textId="77777777" w:rsidR="003E0C1E" w:rsidRPr="00C72540" w:rsidRDefault="003E0C1E" w:rsidP="006748CD">
            <w:pPr>
              <w:ind w:firstLine="567"/>
              <w:jc w:val="both"/>
              <w:rPr>
                <w:rFonts w:ascii="Roboto" w:hAnsi="Roboto"/>
                <w:color w:val="000000" w:themeColor="text1"/>
                <w:lang w:val="ro-RO"/>
              </w:rPr>
            </w:pPr>
          </w:p>
        </w:tc>
      </w:tr>
      <w:tr w:rsidR="003E0C1E" w:rsidRPr="00C72540" w14:paraId="4FDF1D48" w14:textId="77777777" w:rsidTr="006748CD">
        <w:tc>
          <w:tcPr>
            <w:tcW w:w="1837" w:type="dxa"/>
            <w:tcBorders>
              <w:top w:val="single" w:sz="4" w:space="0" w:color="auto"/>
              <w:left w:val="single" w:sz="4" w:space="0" w:color="auto"/>
              <w:bottom w:val="single" w:sz="4" w:space="0" w:color="auto"/>
              <w:right w:val="single" w:sz="4" w:space="0" w:color="auto"/>
            </w:tcBorders>
          </w:tcPr>
          <w:p w14:paraId="516722C4"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F</w:t>
            </w:r>
            <w:r w:rsidRPr="00C72540">
              <w:rPr>
                <w:rFonts w:ascii="Roboto" w:hAnsi="Roboto"/>
                <w:color w:val="000000" w:themeColor="text1"/>
                <w:lang w:val="ro-RO"/>
              </w:rPr>
              <w:t>=15</w:t>
            </w:r>
          </w:p>
        </w:tc>
        <w:tc>
          <w:tcPr>
            <w:tcW w:w="1800" w:type="dxa"/>
            <w:tcBorders>
              <w:top w:val="single" w:sz="4" w:space="0" w:color="auto"/>
              <w:left w:val="single" w:sz="4" w:space="0" w:color="auto"/>
              <w:bottom w:val="single" w:sz="4" w:space="0" w:color="auto"/>
              <w:right w:val="single" w:sz="4" w:space="0" w:color="auto"/>
            </w:tcBorders>
          </w:tcPr>
          <w:p w14:paraId="7CAD90B7"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L</w:t>
            </w:r>
            <w:r w:rsidRPr="00C72540">
              <w:rPr>
                <w:rFonts w:ascii="Roboto" w:hAnsi="Roboto"/>
                <w:color w:val="000000" w:themeColor="text1"/>
                <w:lang w:val="ro-RO"/>
              </w:rPr>
              <w:t>=21</w:t>
            </w:r>
          </w:p>
        </w:tc>
        <w:tc>
          <w:tcPr>
            <w:tcW w:w="1800" w:type="dxa"/>
            <w:tcBorders>
              <w:top w:val="single" w:sz="4" w:space="0" w:color="auto"/>
              <w:left w:val="single" w:sz="4" w:space="0" w:color="auto"/>
              <w:bottom w:val="single" w:sz="4" w:space="0" w:color="auto"/>
              <w:right w:val="single" w:sz="4" w:space="0" w:color="auto"/>
            </w:tcBorders>
          </w:tcPr>
          <w:p w14:paraId="2995C2AE"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R</w:t>
            </w:r>
            <w:r w:rsidRPr="00C72540">
              <w:rPr>
                <w:rFonts w:ascii="Roboto" w:hAnsi="Roboto"/>
                <w:color w:val="000000" w:themeColor="text1"/>
                <w:lang w:val="ro-RO"/>
              </w:rPr>
              <w:t>=27</w:t>
            </w:r>
          </w:p>
        </w:tc>
        <w:tc>
          <w:tcPr>
            <w:tcW w:w="1800" w:type="dxa"/>
            <w:tcBorders>
              <w:top w:val="single" w:sz="4" w:space="0" w:color="auto"/>
              <w:left w:val="single" w:sz="4" w:space="0" w:color="auto"/>
              <w:bottom w:val="single" w:sz="4" w:space="0" w:color="auto"/>
              <w:right w:val="single" w:sz="4" w:space="0" w:color="auto"/>
            </w:tcBorders>
          </w:tcPr>
          <w:p w14:paraId="715A4CF9" w14:textId="77777777" w:rsidR="003E0C1E" w:rsidRPr="00C72540" w:rsidRDefault="003E0C1E" w:rsidP="006748CD">
            <w:pPr>
              <w:ind w:firstLine="567"/>
              <w:jc w:val="both"/>
              <w:rPr>
                <w:rFonts w:ascii="Roboto" w:hAnsi="Roboto"/>
                <w:color w:val="000000" w:themeColor="text1"/>
                <w:lang w:val="ro-RO"/>
              </w:rPr>
            </w:pPr>
            <w:r w:rsidRPr="00C72540">
              <w:rPr>
                <w:rFonts w:ascii="Roboto" w:hAnsi="Roboto"/>
                <w:b/>
                <w:color w:val="000000" w:themeColor="text1"/>
                <w:lang w:val="ro-RO"/>
              </w:rPr>
              <w:t>X</w:t>
            </w:r>
            <w:r w:rsidRPr="00C72540">
              <w:rPr>
                <w:rFonts w:ascii="Roboto" w:hAnsi="Roboto"/>
                <w:color w:val="000000" w:themeColor="text1"/>
                <w:lang w:val="ro-RO"/>
              </w:rPr>
              <w:t>=33</w:t>
            </w:r>
          </w:p>
        </w:tc>
        <w:tc>
          <w:tcPr>
            <w:tcW w:w="1620" w:type="dxa"/>
            <w:tcBorders>
              <w:top w:val="single" w:sz="4" w:space="0" w:color="auto"/>
              <w:left w:val="single" w:sz="4" w:space="0" w:color="auto"/>
              <w:bottom w:val="single" w:sz="4" w:space="0" w:color="auto"/>
              <w:right w:val="single" w:sz="4" w:space="0" w:color="auto"/>
            </w:tcBorders>
          </w:tcPr>
          <w:p w14:paraId="3047DC67" w14:textId="77777777" w:rsidR="003E0C1E" w:rsidRPr="00C72540" w:rsidRDefault="003E0C1E" w:rsidP="006748CD">
            <w:pPr>
              <w:ind w:firstLine="567"/>
              <w:jc w:val="both"/>
              <w:rPr>
                <w:rFonts w:ascii="Roboto" w:hAnsi="Roboto"/>
                <w:color w:val="000000" w:themeColor="text1"/>
                <w:lang w:val="ro-RO"/>
              </w:rPr>
            </w:pPr>
          </w:p>
        </w:tc>
      </w:tr>
    </w:tbl>
    <w:p w14:paraId="3D732008"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Rezultat: 1010123456789012345678221300</w:t>
      </w:r>
    </w:p>
    <w:p w14:paraId="04A0BAB0"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Pasul 3. Se împarte rezultatul obţinut  la 97 şi se calculează câtul.</w:t>
      </w:r>
    </w:p>
    <w:p w14:paraId="25269502"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Rezultat: Câtul împărţirii numărului 1010123456789012345678221300 la 97 este 10413643884422807687404343.</w:t>
      </w:r>
    </w:p>
    <w:p w14:paraId="542F2180"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Pasul 4. Câtul împărţirii de la pasul 3 se înmulţeşte cu 97.</w:t>
      </w:r>
    </w:p>
    <w:p w14:paraId="2F25190C"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Rezultat: 10413643884422807687404343 * 97 = 1010123456789012345678221271.</w:t>
      </w:r>
    </w:p>
    <w:p w14:paraId="3D3EAA44"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Pasul 5: Din numărul obţinut la pasul 2 se scade rezultatul obţinut la pasul 4.</w:t>
      </w:r>
    </w:p>
    <w:p w14:paraId="2816C26E"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Rezultat: 1010123456789012345678221300 – 1010123456789012345678221271 = 29.</w:t>
      </w:r>
    </w:p>
    <w:p w14:paraId="0C2DB3A1"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Pasul 6: Rezultatul scăderii de la pasul 5 se scade din numărul 98.</w:t>
      </w:r>
    </w:p>
    <w:p w14:paraId="5050EDC5"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Rezultat: 98 – 29 = 69</w:t>
      </w:r>
    </w:p>
    <w:p w14:paraId="4BBE86F1"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 xml:space="preserve">Rezultatul obţinut în ultima operaţie reprezintă codul de control al codului IBAN artificial MDxxAA123456789012345678. Dacă rezultatul obţinut reprezintă o singură cifră, în faţa acesteia se pune „0”. </w:t>
      </w:r>
    </w:p>
    <w:p w14:paraId="674BA65D"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Astfel, codul IBAN în cazul dat va fi: MD69AA123456789012345678.</w:t>
      </w:r>
    </w:p>
    <w:p w14:paraId="4E7F50F1" w14:textId="77777777" w:rsidR="00426B97" w:rsidRPr="00C72540" w:rsidRDefault="00426B97" w:rsidP="00426B97">
      <w:pPr>
        <w:tabs>
          <w:tab w:val="left" w:pos="1134"/>
        </w:tabs>
        <w:jc w:val="center"/>
        <w:rPr>
          <w:rFonts w:ascii="Roboto" w:hAnsi="Roboto"/>
          <w:b/>
          <w:color w:val="000000" w:themeColor="text1"/>
          <w:lang w:val="ro-RO"/>
        </w:rPr>
      </w:pPr>
    </w:p>
    <w:p w14:paraId="5C3A1D51" w14:textId="4E52832E" w:rsidR="003E0C1E" w:rsidRPr="00C72540" w:rsidRDefault="003E0C1E" w:rsidP="00426B97">
      <w:pPr>
        <w:tabs>
          <w:tab w:val="left" w:pos="1134"/>
        </w:tabs>
        <w:jc w:val="center"/>
        <w:rPr>
          <w:rFonts w:ascii="Roboto" w:hAnsi="Roboto"/>
          <w:b/>
          <w:color w:val="000000" w:themeColor="text1"/>
          <w:lang w:val="ro-RO"/>
        </w:rPr>
      </w:pPr>
      <w:r w:rsidRPr="00C72540">
        <w:rPr>
          <w:rFonts w:ascii="Roboto" w:hAnsi="Roboto"/>
          <w:b/>
          <w:color w:val="000000" w:themeColor="text1"/>
          <w:lang w:val="ro-RO"/>
        </w:rPr>
        <w:t>2. Metoda de validare a codului IBAN</w:t>
      </w:r>
    </w:p>
    <w:p w14:paraId="3C839CF8"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Pentru a demonstra metoda de validare a codului de control se va utiliza exemplul codului IBAN „MD69AA123456789012345678” şi algoritmul MOD 97-10.</w:t>
      </w:r>
    </w:p>
    <w:p w14:paraId="2029A931"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Pas preliminar: Dacă codul IBAN este prezentat pe suport hârtie, se converteşte formatul acestuia în format electronic prin ştergerea spaţiilor de separare.</w:t>
      </w:r>
    </w:p>
    <w:p w14:paraId="794C8122"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Exemplu: MD69 AA12 3456 7890 1234 5678 devine MD69AA123456789012345678.</w:t>
      </w:r>
    </w:p>
    <w:p w14:paraId="0702E85F"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Pasul 1: Se transferă primele patru caractere (codul ţării şi caracterele de verificare) la dreapta codului IBAN.</w:t>
      </w:r>
    </w:p>
    <w:p w14:paraId="15993119"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Rezultat: AA123456789012345678MD69.</w:t>
      </w:r>
    </w:p>
    <w:p w14:paraId="30FD427B"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lastRenderedPageBreak/>
        <w:t>Pasul 2: Se face conversia literelor în numere, conform tabelei de conversie de mai sus.</w:t>
      </w:r>
    </w:p>
    <w:p w14:paraId="7EEC3D93"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Rezultat: 1010123456789012345678221369.</w:t>
      </w:r>
    </w:p>
    <w:p w14:paraId="480328E3"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Pasul 3. Se împarte rezultatul obţinut la 97 şi se calculează câtul.</w:t>
      </w:r>
    </w:p>
    <w:p w14:paraId="3C44694D"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Rezultat: Câtul împărţirii numărului 1010123456789012345678221369 la 97 este 10413643884422807687404344.</w:t>
      </w:r>
    </w:p>
    <w:p w14:paraId="27888AD6"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Pasul 4: Câtul împărţirii de la pasul 3 se înmulţeşte cu 97.</w:t>
      </w:r>
    </w:p>
    <w:p w14:paraId="3C4301BE"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Rezultat:  10413643884422807687404344 * 97 = 1010123456789012345678221368.</w:t>
      </w:r>
    </w:p>
    <w:p w14:paraId="71A6B33B" w14:textId="77777777" w:rsidR="003E0C1E" w:rsidRPr="00C72540" w:rsidRDefault="003E0C1E" w:rsidP="008A40FE">
      <w:pPr>
        <w:tabs>
          <w:tab w:val="left" w:pos="1134"/>
        </w:tabs>
        <w:ind w:firstLine="720"/>
        <w:jc w:val="both"/>
        <w:rPr>
          <w:rFonts w:ascii="Roboto" w:hAnsi="Roboto"/>
          <w:color w:val="000000" w:themeColor="text1"/>
          <w:lang w:val="ro-RO"/>
        </w:rPr>
      </w:pPr>
      <w:r w:rsidRPr="00C72540">
        <w:rPr>
          <w:rFonts w:ascii="Roboto" w:hAnsi="Roboto"/>
          <w:color w:val="000000" w:themeColor="text1"/>
          <w:lang w:val="ro-RO"/>
        </w:rPr>
        <w:t>Pasul 5: Din numărul obţinut la pasul 2 se scade rezultatul obţinut la pasul 4.</w:t>
      </w:r>
    </w:p>
    <w:p w14:paraId="2870CB7C" w14:textId="5798EC84" w:rsidR="003E0C1E" w:rsidRPr="00C72540" w:rsidRDefault="003E0C1E" w:rsidP="008A40FE">
      <w:pPr>
        <w:pBdr>
          <w:bottom w:val="single" w:sz="6" w:space="7" w:color="auto"/>
        </w:pBdr>
        <w:tabs>
          <w:tab w:val="left" w:pos="1134"/>
        </w:tabs>
        <w:ind w:firstLine="720"/>
        <w:jc w:val="both"/>
        <w:rPr>
          <w:rFonts w:ascii="Roboto" w:hAnsi="Roboto"/>
          <w:lang w:val="ro-RO"/>
        </w:rPr>
      </w:pPr>
      <w:r w:rsidRPr="00C72540">
        <w:rPr>
          <w:rFonts w:ascii="Roboto" w:hAnsi="Roboto"/>
          <w:color w:val="000000" w:themeColor="text1"/>
          <w:lang w:val="ro-RO"/>
        </w:rPr>
        <w:t>Rezultat: 1010123456789012345678221369 – 1010123456789012345678221368 = 1. Dacă rezultatul validării este „1”, caracterul de verificare „69” se consideră validat şi codul IBAN poate fi acceptat.</w:t>
      </w:r>
    </w:p>
    <w:sectPr w:rsidR="003E0C1E" w:rsidRPr="00C72540" w:rsidSect="003B3E5C">
      <w:headerReference w:type="even" r:id="rId10"/>
      <w:headerReference w:type="default" r:id="rId11"/>
      <w:footerReference w:type="even" r:id="rId12"/>
      <w:footerReference w:type="default" r:id="rId13"/>
      <w:headerReference w:type="first" r:id="rId14"/>
      <w:footerReference w:type="first" r:id="rId15"/>
      <w:pgSz w:w="11907" w:h="16839" w:code="9"/>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1B77" w14:textId="77777777" w:rsidR="005D15B4" w:rsidRDefault="005D15B4" w:rsidP="00451250">
      <w:r>
        <w:separator/>
      </w:r>
    </w:p>
  </w:endnote>
  <w:endnote w:type="continuationSeparator" w:id="0">
    <w:p w14:paraId="16DA8EAB" w14:textId="77777777" w:rsidR="005D15B4" w:rsidRDefault="005D15B4" w:rsidP="0045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panose1 w:val="02000000000000000000"/>
    <w:charset w:val="CC"/>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A4B0" w14:textId="06D83055" w:rsidR="007D7673" w:rsidRPr="00BC34B6" w:rsidRDefault="007D7673" w:rsidP="00BC34B6">
    <w:pPr>
      <w:pStyle w:val="Footer"/>
    </w:pPr>
    <w:bookmarkStart w:id="31" w:name="TITUS1FooterEvenPages"/>
    <w:r w:rsidRPr="00BC34B6">
      <w:rPr>
        <w:color w:val="000000"/>
        <w:sz w:val="2"/>
      </w:rPr>
      <w:t> </w:t>
    </w:r>
    <w:bookmarkEnd w:id="3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5A8D" w14:textId="7772D1BE" w:rsidR="007D7673" w:rsidRPr="00BC34B6" w:rsidRDefault="007D7673" w:rsidP="00BC34B6">
    <w:pPr>
      <w:pStyle w:val="Footer"/>
    </w:pPr>
    <w:bookmarkStart w:id="32" w:name="TITUS1FooterPrimary"/>
    <w:r w:rsidRPr="00BC34B6">
      <w:rPr>
        <w:color w:val="000000"/>
        <w:sz w:val="2"/>
      </w:rPr>
      <w:t> </w:t>
    </w:r>
    <w:bookmarkEnd w:id="3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80F9" w14:textId="77777777" w:rsidR="007D7673" w:rsidRDefault="007D7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A8BE" w14:textId="77777777" w:rsidR="005D15B4" w:rsidRDefault="005D15B4" w:rsidP="00451250">
      <w:r>
        <w:separator/>
      </w:r>
    </w:p>
  </w:footnote>
  <w:footnote w:type="continuationSeparator" w:id="0">
    <w:p w14:paraId="76240266" w14:textId="77777777" w:rsidR="005D15B4" w:rsidRDefault="005D15B4" w:rsidP="00451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B7AD" w14:textId="7664DE2D" w:rsidR="007D7673" w:rsidRPr="00BC34B6" w:rsidRDefault="007D7673" w:rsidP="00BC34B6">
    <w:pPr>
      <w:pStyle w:val="Header"/>
    </w:pPr>
    <w:bookmarkStart w:id="29" w:name="TITUS1HeaderEvenPages"/>
    <w:r w:rsidRPr="00BC34B6">
      <w:rPr>
        <w:color w:val="000000"/>
        <w:sz w:val="2"/>
      </w:rPr>
      <w:t> </w:t>
    </w:r>
    <w:bookmarkEnd w:id="2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3FCA" w14:textId="5DEAABF3" w:rsidR="007D7673" w:rsidRPr="00BC34B6" w:rsidRDefault="007D7673" w:rsidP="00BC34B6">
    <w:pPr>
      <w:pStyle w:val="Header"/>
    </w:pPr>
    <w:bookmarkStart w:id="30" w:name="TITUS1HeaderPrimary"/>
    <w:r w:rsidRPr="00BC34B6">
      <w:rPr>
        <w:color w:val="000000"/>
        <w:sz w:val="2"/>
      </w:rPr>
      <w:t> </w:t>
    </w:r>
    <w:bookmarkEnd w:id="3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E973" w14:textId="77777777" w:rsidR="007D7673" w:rsidRDefault="007D7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F75"/>
    <w:multiLevelType w:val="hybridMultilevel"/>
    <w:tmpl w:val="02F27B4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72B3567"/>
    <w:multiLevelType w:val="hybridMultilevel"/>
    <w:tmpl w:val="5BB47786"/>
    <w:lvl w:ilvl="0" w:tplc="514E930A">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951151C"/>
    <w:multiLevelType w:val="hybridMultilevel"/>
    <w:tmpl w:val="12EEB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A490D"/>
    <w:multiLevelType w:val="hybridMultilevel"/>
    <w:tmpl w:val="CA5CEA3E"/>
    <w:lvl w:ilvl="0" w:tplc="56708A5E">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9EB379F"/>
    <w:multiLevelType w:val="hybridMultilevel"/>
    <w:tmpl w:val="C9066A7C"/>
    <w:lvl w:ilvl="0" w:tplc="14CE8BD4">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DFA7560"/>
    <w:multiLevelType w:val="hybridMultilevel"/>
    <w:tmpl w:val="96DAC914"/>
    <w:lvl w:ilvl="0" w:tplc="84FA097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1786CD9"/>
    <w:multiLevelType w:val="hybridMultilevel"/>
    <w:tmpl w:val="C60EAFF0"/>
    <w:lvl w:ilvl="0" w:tplc="496E74E4">
      <w:start w:val="1"/>
      <w:numFmt w:val="lowerLetter"/>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7" w15:restartNumberingAfterBreak="0">
    <w:nsid w:val="13770304"/>
    <w:multiLevelType w:val="hybridMultilevel"/>
    <w:tmpl w:val="D00E1EA4"/>
    <w:lvl w:ilvl="0" w:tplc="E0EE979C">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3945042"/>
    <w:multiLevelType w:val="hybridMultilevel"/>
    <w:tmpl w:val="C460095A"/>
    <w:lvl w:ilvl="0" w:tplc="2824538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5B570FD"/>
    <w:multiLevelType w:val="hybridMultilevel"/>
    <w:tmpl w:val="24FADD8C"/>
    <w:lvl w:ilvl="0" w:tplc="BA20FAFC">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0" w15:restartNumberingAfterBreak="0">
    <w:nsid w:val="17BE0164"/>
    <w:multiLevelType w:val="hybridMultilevel"/>
    <w:tmpl w:val="2A0C8266"/>
    <w:lvl w:ilvl="0" w:tplc="1F008324">
      <w:start w:val="17"/>
      <w:numFmt w:val="decimal"/>
      <w:lvlText w:val="%1."/>
      <w:lvlJc w:val="left"/>
      <w:pPr>
        <w:ind w:left="1353" w:hanging="360"/>
      </w:pPr>
      <w:rPr>
        <w:rFonts w:cs="Times New Roman" w:hint="default"/>
        <w:b/>
        <w:bCs/>
        <w:i w:val="0"/>
        <w:color w:val="000000" w:themeColor="text1"/>
        <w:sz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1E7104FB"/>
    <w:multiLevelType w:val="hybridMultilevel"/>
    <w:tmpl w:val="0E94A648"/>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86571"/>
    <w:multiLevelType w:val="hybridMultilevel"/>
    <w:tmpl w:val="02086126"/>
    <w:lvl w:ilvl="0" w:tplc="59EE8A32">
      <w:start w:val="1"/>
      <w:numFmt w:val="decimal"/>
      <w:lvlText w:val="%1."/>
      <w:lvlJc w:val="left"/>
      <w:pPr>
        <w:ind w:left="720" w:hanging="360"/>
      </w:pPr>
      <w:rPr>
        <w:rFonts w:hint="default"/>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176EEA"/>
    <w:multiLevelType w:val="hybridMultilevel"/>
    <w:tmpl w:val="88606F8E"/>
    <w:lvl w:ilvl="0" w:tplc="2F08B5C2">
      <w:start w:val="1"/>
      <w:numFmt w:val="decimal"/>
      <w:lvlText w:val="%1)"/>
      <w:lvlJc w:val="left"/>
      <w:pPr>
        <w:ind w:left="1080" w:hanging="360"/>
      </w:pPr>
    </w:lvl>
    <w:lvl w:ilvl="1" w:tplc="486EF818">
      <w:start w:val="1"/>
      <w:numFmt w:val="decimal"/>
      <w:lvlText w:val="%2)"/>
      <w:lvlJc w:val="left"/>
      <w:pPr>
        <w:ind w:left="1080" w:hanging="360"/>
      </w:pPr>
    </w:lvl>
    <w:lvl w:ilvl="2" w:tplc="67B2732E">
      <w:start w:val="1"/>
      <w:numFmt w:val="decimal"/>
      <w:lvlText w:val="%3)"/>
      <w:lvlJc w:val="left"/>
      <w:pPr>
        <w:ind w:left="1080" w:hanging="360"/>
      </w:pPr>
    </w:lvl>
    <w:lvl w:ilvl="3" w:tplc="252C568E">
      <w:start w:val="1"/>
      <w:numFmt w:val="decimal"/>
      <w:lvlText w:val="%4)"/>
      <w:lvlJc w:val="left"/>
      <w:pPr>
        <w:ind w:left="1080" w:hanging="360"/>
      </w:pPr>
    </w:lvl>
    <w:lvl w:ilvl="4" w:tplc="16145516">
      <w:start w:val="1"/>
      <w:numFmt w:val="decimal"/>
      <w:lvlText w:val="%5)"/>
      <w:lvlJc w:val="left"/>
      <w:pPr>
        <w:ind w:left="1080" w:hanging="360"/>
      </w:pPr>
    </w:lvl>
    <w:lvl w:ilvl="5" w:tplc="86A60AC6">
      <w:start w:val="1"/>
      <w:numFmt w:val="decimal"/>
      <w:lvlText w:val="%6)"/>
      <w:lvlJc w:val="left"/>
      <w:pPr>
        <w:ind w:left="1080" w:hanging="360"/>
      </w:pPr>
    </w:lvl>
    <w:lvl w:ilvl="6" w:tplc="8F8E9BF0">
      <w:start w:val="1"/>
      <w:numFmt w:val="decimal"/>
      <w:lvlText w:val="%7)"/>
      <w:lvlJc w:val="left"/>
      <w:pPr>
        <w:ind w:left="1080" w:hanging="360"/>
      </w:pPr>
    </w:lvl>
    <w:lvl w:ilvl="7" w:tplc="AFD2A874">
      <w:start w:val="1"/>
      <w:numFmt w:val="decimal"/>
      <w:lvlText w:val="%8)"/>
      <w:lvlJc w:val="left"/>
      <w:pPr>
        <w:ind w:left="1080" w:hanging="360"/>
      </w:pPr>
    </w:lvl>
    <w:lvl w:ilvl="8" w:tplc="00762790">
      <w:start w:val="1"/>
      <w:numFmt w:val="decimal"/>
      <w:lvlText w:val="%9)"/>
      <w:lvlJc w:val="left"/>
      <w:pPr>
        <w:ind w:left="1080" w:hanging="360"/>
      </w:pPr>
    </w:lvl>
  </w:abstractNum>
  <w:abstractNum w:abstractNumId="14" w15:restartNumberingAfterBreak="0">
    <w:nsid w:val="2F63235C"/>
    <w:multiLevelType w:val="hybridMultilevel"/>
    <w:tmpl w:val="AFEEF17C"/>
    <w:lvl w:ilvl="0" w:tplc="E3722350">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33487F00"/>
    <w:multiLevelType w:val="hybridMultilevel"/>
    <w:tmpl w:val="D980B5F6"/>
    <w:lvl w:ilvl="0" w:tplc="4EBAA2DC">
      <w:start w:val="1"/>
      <w:numFmt w:val="decimal"/>
      <w:lvlText w:val="%1."/>
      <w:lvlJc w:val="left"/>
      <w:pPr>
        <w:tabs>
          <w:tab w:val="num" w:pos="720"/>
        </w:tabs>
        <w:ind w:left="720" w:hanging="360"/>
      </w:pPr>
      <w:rPr>
        <w:i w:val="0"/>
        <w:strike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41673EA"/>
    <w:multiLevelType w:val="hybridMultilevel"/>
    <w:tmpl w:val="CB8C2D7E"/>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353B468B"/>
    <w:multiLevelType w:val="hybridMultilevel"/>
    <w:tmpl w:val="81703A00"/>
    <w:lvl w:ilvl="0" w:tplc="11E82DF6">
      <w:start w:val="1"/>
      <w:numFmt w:val="lowerLetter"/>
      <w:lvlText w:val="%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8" w15:restartNumberingAfterBreak="0">
    <w:nsid w:val="35C202EE"/>
    <w:multiLevelType w:val="hybridMultilevel"/>
    <w:tmpl w:val="5FBE68C0"/>
    <w:lvl w:ilvl="0" w:tplc="4320B416">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3C8F7717"/>
    <w:multiLevelType w:val="hybridMultilevel"/>
    <w:tmpl w:val="0518EC92"/>
    <w:lvl w:ilvl="0" w:tplc="0818000F">
      <w:start w:val="1"/>
      <w:numFmt w:val="decimal"/>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0" w15:restartNumberingAfterBreak="0">
    <w:nsid w:val="3F821154"/>
    <w:multiLevelType w:val="hybridMultilevel"/>
    <w:tmpl w:val="AC3AA4B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41BF6C70"/>
    <w:multiLevelType w:val="hybridMultilevel"/>
    <w:tmpl w:val="88CC89E6"/>
    <w:lvl w:ilvl="0" w:tplc="CBAC245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2" w15:restartNumberingAfterBreak="0">
    <w:nsid w:val="43901CCE"/>
    <w:multiLevelType w:val="hybridMultilevel"/>
    <w:tmpl w:val="6BB0D432"/>
    <w:lvl w:ilvl="0" w:tplc="33E64E42">
      <w:start w:val="1"/>
      <w:numFmt w:val="decimal"/>
      <w:lvlText w:val="%1)"/>
      <w:lvlJc w:val="left"/>
      <w:pPr>
        <w:ind w:left="1637" w:hanging="360"/>
      </w:pPr>
      <w:rPr>
        <w:rFonts w:hint="default"/>
        <w:b/>
        <w:bCs/>
        <w:strike w:val="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3" w15:restartNumberingAfterBreak="0">
    <w:nsid w:val="4464661E"/>
    <w:multiLevelType w:val="hybridMultilevel"/>
    <w:tmpl w:val="969C5964"/>
    <w:lvl w:ilvl="0" w:tplc="A33E072C">
      <w:start w:val="2"/>
      <w:numFmt w:val="decimal"/>
      <w:lvlText w:val="%1)"/>
      <w:lvlJc w:val="left"/>
      <w:pPr>
        <w:ind w:left="797" w:hanging="360"/>
      </w:pPr>
      <w:rPr>
        <w:rFonts w:cs="Times New Roman" w:hint="default"/>
        <w:i w:val="0"/>
        <w:color w:val="000000" w:themeColor="text1"/>
        <w:sz w:val="22"/>
      </w:rPr>
    </w:lvl>
    <w:lvl w:ilvl="1" w:tplc="08180019">
      <w:start w:val="1"/>
      <w:numFmt w:val="lowerLetter"/>
      <w:lvlText w:val="%2."/>
      <w:lvlJc w:val="left"/>
      <w:pPr>
        <w:ind w:left="1517" w:hanging="360"/>
      </w:pPr>
    </w:lvl>
    <w:lvl w:ilvl="2" w:tplc="0818001B" w:tentative="1">
      <w:start w:val="1"/>
      <w:numFmt w:val="lowerRoman"/>
      <w:lvlText w:val="%3."/>
      <w:lvlJc w:val="right"/>
      <w:pPr>
        <w:ind w:left="2237" w:hanging="180"/>
      </w:pPr>
    </w:lvl>
    <w:lvl w:ilvl="3" w:tplc="0818000F" w:tentative="1">
      <w:start w:val="1"/>
      <w:numFmt w:val="decimal"/>
      <w:lvlText w:val="%4."/>
      <w:lvlJc w:val="left"/>
      <w:pPr>
        <w:ind w:left="2957" w:hanging="360"/>
      </w:pPr>
    </w:lvl>
    <w:lvl w:ilvl="4" w:tplc="08180019" w:tentative="1">
      <w:start w:val="1"/>
      <w:numFmt w:val="lowerLetter"/>
      <w:lvlText w:val="%5."/>
      <w:lvlJc w:val="left"/>
      <w:pPr>
        <w:ind w:left="3677" w:hanging="360"/>
      </w:pPr>
    </w:lvl>
    <w:lvl w:ilvl="5" w:tplc="0818001B" w:tentative="1">
      <w:start w:val="1"/>
      <w:numFmt w:val="lowerRoman"/>
      <w:lvlText w:val="%6."/>
      <w:lvlJc w:val="right"/>
      <w:pPr>
        <w:ind w:left="4397" w:hanging="180"/>
      </w:pPr>
    </w:lvl>
    <w:lvl w:ilvl="6" w:tplc="0818000F" w:tentative="1">
      <w:start w:val="1"/>
      <w:numFmt w:val="decimal"/>
      <w:lvlText w:val="%7."/>
      <w:lvlJc w:val="left"/>
      <w:pPr>
        <w:ind w:left="5117" w:hanging="360"/>
      </w:pPr>
    </w:lvl>
    <w:lvl w:ilvl="7" w:tplc="08180019" w:tentative="1">
      <w:start w:val="1"/>
      <w:numFmt w:val="lowerLetter"/>
      <w:lvlText w:val="%8."/>
      <w:lvlJc w:val="left"/>
      <w:pPr>
        <w:ind w:left="5837" w:hanging="360"/>
      </w:pPr>
    </w:lvl>
    <w:lvl w:ilvl="8" w:tplc="0818001B" w:tentative="1">
      <w:start w:val="1"/>
      <w:numFmt w:val="lowerRoman"/>
      <w:lvlText w:val="%9."/>
      <w:lvlJc w:val="right"/>
      <w:pPr>
        <w:ind w:left="6557" w:hanging="180"/>
      </w:pPr>
    </w:lvl>
  </w:abstractNum>
  <w:abstractNum w:abstractNumId="24" w15:restartNumberingAfterBreak="0">
    <w:nsid w:val="44A35771"/>
    <w:multiLevelType w:val="hybridMultilevel"/>
    <w:tmpl w:val="142E9996"/>
    <w:lvl w:ilvl="0" w:tplc="BDB0A64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4B8E3DC1"/>
    <w:multiLevelType w:val="hybridMultilevel"/>
    <w:tmpl w:val="70980510"/>
    <w:lvl w:ilvl="0" w:tplc="81CCFED8">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4D933A3A"/>
    <w:multiLevelType w:val="hybridMultilevel"/>
    <w:tmpl w:val="F7D6769C"/>
    <w:lvl w:ilvl="0" w:tplc="8CB472A8">
      <w:start w:val="1"/>
      <w:numFmt w:val="lowerLetter"/>
      <w:lvlText w:val="%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7" w15:restartNumberingAfterBreak="0">
    <w:nsid w:val="4D976E34"/>
    <w:multiLevelType w:val="hybridMultilevel"/>
    <w:tmpl w:val="B97EA45E"/>
    <w:lvl w:ilvl="0" w:tplc="BB64825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53175CE0"/>
    <w:multiLevelType w:val="hybridMultilevel"/>
    <w:tmpl w:val="208ACF6C"/>
    <w:lvl w:ilvl="0" w:tplc="0602ED90">
      <w:start w:val="1"/>
      <w:numFmt w:val="decimal"/>
      <w:lvlText w:val="%1."/>
      <w:lvlJc w:val="left"/>
      <w:pPr>
        <w:tabs>
          <w:tab w:val="num" w:pos="720"/>
        </w:tabs>
        <w:ind w:left="720" w:hanging="360"/>
      </w:pPr>
      <w:rPr>
        <w:i w:val="0"/>
        <w:iCs w:val="0"/>
        <w:strike w:val="0"/>
        <w:color w:val="auto"/>
        <w:sz w:val="22"/>
        <w:szCs w:val="22"/>
        <w:lang w:val="en-US"/>
      </w:rPr>
    </w:lvl>
    <w:lvl w:ilvl="1" w:tplc="04190017">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86011D2"/>
    <w:multiLevelType w:val="hybridMultilevel"/>
    <w:tmpl w:val="9850BB0E"/>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59D7449C"/>
    <w:multiLevelType w:val="hybridMultilevel"/>
    <w:tmpl w:val="667E76C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646D6E26"/>
    <w:multiLevelType w:val="hybridMultilevel"/>
    <w:tmpl w:val="9DFEA926"/>
    <w:lvl w:ilvl="0" w:tplc="3AA433E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71F81626"/>
    <w:multiLevelType w:val="hybridMultilevel"/>
    <w:tmpl w:val="AA809366"/>
    <w:lvl w:ilvl="0" w:tplc="08180011">
      <w:start w:val="1"/>
      <w:numFmt w:val="decimal"/>
      <w:lvlText w:val="%1)"/>
      <w:lvlJc w:val="left"/>
      <w:pPr>
        <w:ind w:left="1569" w:hanging="360"/>
      </w:pPr>
    </w:lvl>
    <w:lvl w:ilvl="1" w:tplc="08180019" w:tentative="1">
      <w:start w:val="1"/>
      <w:numFmt w:val="lowerLetter"/>
      <w:lvlText w:val="%2."/>
      <w:lvlJc w:val="left"/>
      <w:pPr>
        <w:ind w:left="2289" w:hanging="360"/>
      </w:pPr>
    </w:lvl>
    <w:lvl w:ilvl="2" w:tplc="0818001B" w:tentative="1">
      <w:start w:val="1"/>
      <w:numFmt w:val="lowerRoman"/>
      <w:lvlText w:val="%3."/>
      <w:lvlJc w:val="right"/>
      <w:pPr>
        <w:ind w:left="3009" w:hanging="180"/>
      </w:pPr>
    </w:lvl>
    <w:lvl w:ilvl="3" w:tplc="0818000F" w:tentative="1">
      <w:start w:val="1"/>
      <w:numFmt w:val="decimal"/>
      <w:lvlText w:val="%4."/>
      <w:lvlJc w:val="left"/>
      <w:pPr>
        <w:ind w:left="3729" w:hanging="360"/>
      </w:pPr>
    </w:lvl>
    <w:lvl w:ilvl="4" w:tplc="08180019" w:tentative="1">
      <w:start w:val="1"/>
      <w:numFmt w:val="lowerLetter"/>
      <w:lvlText w:val="%5."/>
      <w:lvlJc w:val="left"/>
      <w:pPr>
        <w:ind w:left="4449" w:hanging="360"/>
      </w:pPr>
    </w:lvl>
    <w:lvl w:ilvl="5" w:tplc="0818001B" w:tentative="1">
      <w:start w:val="1"/>
      <w:numFmt w:val="lowerRoman"/>
      <w:lvlText w:val="%6."/>
      <w:lvlJc w:val="right"/>
      <w:pPr>
        <w:ind w:left="5169" w:hanging="180"/>
      </w:pPr>
    </w:lvl>
    <w:lvl w:ilvl="6" w:tplc="0818000F" w:tentative="1">
      <w:start w:val="1"/>
      <w:numFmt w:val="decimal"/>
      <w:lvlText w:val="%7."/>
      <w:lvlJc w:val="left"/>
      <w:pPr>
        <w:ind w:left="5889" w:hanging="360"/>
      </w:pPr>
    </w:lvl>
    <w:lvl w:ilvl="7" w:tplc="08180019" w:tentative="1">
      <w:start w:val="1"/>
      <w:numFmt w:val="lowerLetter"/>
      <w:lvlText w:val="%8."/>
      <w:lvlJc w:val="left"/>
      <w:pPr>
        <w:ind w:left="6609" w:hanging="360"/>
      </w:pPr>
    </w:lvl>
    <w:lvl w:ilvl="8" w:tplc="0818001B" w:tentative="1">
      <w:start w:val="1"/>
      <w:numFmt w:val="lowerRoman"/>
      <w:lvlText w:val="%9."/>
      <w:lvlJc w:val="right"/>
      <w:pPr>
        <w:ind w:left="7329" w:hanging="180"/>
      </w:pPr>
    </w:lvl>
  </w:abstractNum>
  <w:abstractNum w:abstractNumId="33" w15:restartNumberingAfterBreak="0">
    <w:nsid w:val="739B44DD"/>
    <w:multiLevelType w:val="hybridMultilevel"/>
    <w:tmpl w:val="C3CE5288"/>
    <w:lvl w:ilvl="0" w:tplc="04190017">
      <w:start w:val="1"/>
      <w:numFmt w:val="lowerLetter"/>
      <w:lvlText w:val="%1)"/>
      <w:lvlJc w:val="left"/>
      <w:pPr>
        <w:tabs>
          <w:tab w:val="num" w:pos="720"/>
        </w:tabs>
        <w:ind w:left="720" w:hanging="360"/>
      </w:pPr>
    </w:lvl>
    <w:lvl w:ilvl="1" w:tplc="8B1C3FF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F7343EB"/>
    <w:multiLevelType w:val="hybridMultilevel"/>
    <w:tmpl w:val="1DC8ECBC"/>
    <w:lvl w:ilvl="0" w:tplc="0818000F">
      <w:start w:val="1"/>
      <w:numFmt w:val="decimal"/>
      <w:lvlText w:val="%1."/>
      <w:lvlJc w:val="left"/>
      <w:pPr>
        <w:ind w:left="720" w:hanging="360"/>
      </w:pPr>
      <w:rPr>
        <w:b/>
        <w:bCs/>
        <w:i w:val="0"/>
        <w:iCs w:val="0"/>
        <w:strike w:val="0"/>
        <w:color w:val="auto"/>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778917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6168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94168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5767204">
    <w:abstractNumId w:val="2"/>
  </w:num>
  <w:num w:numId="5" w16cid:durableId="1081289370">
    <w:abstractNumId w:val="9"/>
  </w:num>
  <w:num w:numId="6" w16cid:durableId="1025983598">
    <w:abstractNumId w:val="31"/>
  </w:num>
  <w:num w:numId="7" w16cid:durableId="1678383966">
    <w:abstractNumId w:val="21"/>
  </w:num>
  <w:num w:numId="8" w16cid:durableId="84571774">
    <w:abstractNumId w:val="26"/>
  </w:num>
  <w:num w:numId="9" w16cid:durableId="2048412157">
    <w:abstractNumId w:val="6"/>
  </w:num>
  <w:num w:numId="10" w16cid:durableId="1819955112">
    <w:abstractNumId w:val="14"/>
  </w:num>
  <w:num w:numId="11" w16cid:durableId="1038821241">
    <w:abstractNumId w:val="8"/>
  </w:num>
  <w:num w:numId="12" w16cid:durableId="2135757195">
    <w:abstractNumId w:val="24"/>
  </w:num>
  <w:num w:numId="13" w16cid:durableId="1785272740">
    <w:abstractNumId w:val="1"/>
  </w:num>
  <w:num w:numId="14" w16cid:durableId="1550652020">
    <w:abstractNumId w:val="3"/>
  </w:num>
  <w:num w:numId="15" w16cid:durableId="109935995">
    <w:abstractNumId w:val="25"/>
  </w:num>
  <w:num w:numId="16" w16cid:durableId="2106264264">
    <w:abstractNumId w:val="4"/>
  </w:num>
  <w:num w:numId="17" w16cid:durableId="1487547320">
    <w:abstractNumId w:val="27"/>
  </w:num>
  <w:num w:numId="18" w16cid:durableId="985669773">
    <w:abstractNumId w:val="7"/>
  </w:num>
  <w:num w:numId="19" w16cid:durableId="219445761">
    <w:abstractNumId w:val="18"/>
  </w:num>
  <w:num w:numId="20" w16cid:durableId="687221566">
    <w:abstractNumId w:val="17"/>
  </w:num>
  <w:num w:numId="21" w16cid:durableId="914316889">
    <w:abstractNumId w:val="11"/>
  </w:num>
  <w:num w:numId="22" w16cid:durableId="644243034">
    <w:abstractNumId w:val="34"/>
  </w:num>
  <w:num w:numId="23" w16cid:durableId="354308062">
    <w:abstractNumId w:val="16"/>
  </w:num>
  <w:num w:numId="24" w16cid:durableId="1594320217">
    <w:abstractNumId w:val="29"/>
  </w:num>
  <w:num w:numId="25" w16cid:durableId="322510209">
    <w:abstractNumId w:val="0"/>
  </w:num>
  <w:num w:numId="26" w16cid:durableId="1240752995">
    <w:abstractNumId w:val="20"/>
  </w:num>
  <w:num w:numId="27" w16cid:durableId="878511750">
    <w:abstractNumId w:val="30"/>
  </w:num>
  <w:num w:numId="28" w16cid:durableId="90201502">
    <w:abstractNumId w:val="32"/>
  </w:num>
  <w:num w:numId="29" w16cid:durableId="658195685">
    <w:abstractNumId w:val="22"/>
  </w:num>
  <w:num w:numId="30" w16cid:durableId="48265741">
    <w:abstractNumId w:val="10"/>
  </w:num>
  <w:num w:numId="31" w16cid:durableId="1766345791">
    <w:abstractNumId w:val="23"/>
  </w:num>
  <w:num w:numId="32" w16cid:durableId="570191749">
    <w:abstractNumId w:val="13"/>
  </w:num>
  <w:num w:numId="33" w16cid:durableId="446049313">
    <w:abstractNumId w:val="12"/>
  </w:num>
  <w:num w:numId="34" w16cid:durableId="1352680445">
    <w:abstractNumId w:val="19"/>
  </w:num>
  <w:num w:numId="35" w16cid:durableId="447898945">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C0"/>
    <w:rsid w:val="00002DD6"/>
    <w:rsid w:val="000042F7"/>
    <w:rsid w:val="00004A00"/>
    <w:rsid w:val="00005A1E"/>
    <w:rsid w:val="00005CCD"/>
    <w:rsid w:val="000069EF"/>
    <w:rsid w:val="00011126"/>
    <w:rsid w:val="00012249"/>
    <w:rsid w:val="000126F1"/>
    <w:rsid w:val="000130C0"/>
    <w:rsid w:val="000131C7"/>
    <w:rsid w:val="0001492A"/>
    <w:rsid w:val="00015169"/>
    <w:rsid w:val="000152BF"/>
    <w:rsid w:val="000157B3"/>
    <w:rsid w:val="00015EC8"/>
    <w:rsid w:val="00017447"/>
    <w:rsid w:val="0002148C"/>
    <w:rsid w:val="00023286"/>
    <w:rsid w:val="00023AFD"/>
    <w:rsid w:val="0002636A"/>
    <w:rsid w:val="00026E6B"/>
    <w:rsid w:val="000273E8"/>
    <w:rsid w:val="00027CD6"/>
    <w:rsid w:val="00031FC3"/>
    <w:rsid w:val="00032613"/>
    <w:rsid w:val="000333AC"/>
    <w:rsid w:val="000337B6"/>
    <w:rsid w:val="00034412"/>
    <w:rsid w:val="000371C5"/>
    <w:rsid w:val="00037202"/>
    <w:rsid w:val="000378A7"/>
    <w:rsid w:val="00037D1E"/>
    <w:rsid w:val="00042948"/>
    <w:rsid w:val="00042BD9"/>
    <w:rsid w:val="00043A8D"/>
    <w:rsid w:val="000440E6"/>
    <w:rsid w:val="00044588"/>
    <w:rsid w:val="0004570C"/>
    <w:rsid w:val="00046122"/>
    <w:rsid w:val="000468E3"/>
    <w:rsid w:val="0004725F"/>
    <w:rsid w:val="0004728B"/>
    <w:rsid w:val="00047882"/>
    <w:rsid w:val="00051354"/>
    <w:rsid w:val="00051B67"/>
    <w:rsid w:val="00053C44"/>
    <w:rsid w:val="00053DE5"/>
    <w:rsid w:val="00054BD3"/>
    <w:rsid w:val="000556D6"/>
    <w:rsid w:val="0005729D"/>
    <w:rsid w:val="000615AA"/>
    <w:rsid w:val="00062667"/>
    <w:rsid w:val="00063A76"/>
    <w:rsid w:val="00064732"/>
    <w:rsid w:val="00064867"/>
    <w:rsid w:val="00066BAF"/>
    <w:rsid w:val="00071C84"/>
    <w:rsid w:val="00072B3D"/>
    <w:rsid w:val="00073D79"/>
    <w:rsid w:val="000751EA"/>
    <w:rsid w:val="0008255F"/>
    <w:rsid w:val="00084357"/>
    <w:rsid w:val="0008478D"/>
    <w:rsid w:val="000854ED"/>
    <w:rsid w:val="00085BCA"/>
    <w:rsid w:val="000862A1"/>
    <w:rsid w:val="00087264"/>
    <w:rsid w:val="00087361"/>
    <w:rsid w:val="000879F2"/>
    <w:rsid w:val="0009003C"/>
    <w:rsid w:val="0009311C"/>
    <w:rsid w:val="000935F5"/>
    <w:rsid w:val="00094175"/>
    <w:rsid w:val="000944B5"/>
    <w:rsid w:val="00094E6C"/>
    <w:rsid w:val="00096AB3"/>
    <w:rsid w:val="00097703"/>
    <w:rsid w:val="000A0920"/>
    <w:rsid w:val="000A1FCD"/>
    <w:rsid w:val="000A2686"/>
    <w:rsid w:val="000A2781"/>
    <w:rsid w:val="000A505E"/>
    <w:rsid w:val="000B066C"/>
    <w:rsid w:val="000B1759"/>
    <w:rsid w:val="000B243E"/>
    <w:rsid w:val="000B4F38"/>
    <w:rsid w:val="000B55B6"/>
    <w:rsid w:val="000B6339"/>
    <w:rsid w:val="000C010E"/>
    <w:rsid w:val="000C23B4"/>
    <w:rsid w:val="000C35B6"/>
    <w:rsid w:val="000C3E41"/>
    <w:rsid w:val="000C3E52"/>
    <w:rsid w:val="000C4F51"/>
    <w:rsid w:val="000C5B81"/>
    <w:rsid w:val="000C5D9F"/>
    <w:rsid w:val="000C5EDB"/>
    <w:rsid w:val="000D0B7A"/>
    <w:rsid w:val="000D20F9"/>
    <w:rsid w:val="000D3A42"/>
    <w:rsid w:val="000D4420"/>
    <w:rsid w:val="000D51E2"/>
    <w:rsid w:val="000D63D2"/>
    <w:rsid w:val="000D7759"/>
    <w:rsid w:val="000E135C"/>
    <w:rsid w:val="000E360C"/>
    <w:rsid w:val="000E3E31"/>
    <w:rsid w:val="000E4B9A"/>
    <w:rsid w:val="000E61D7"/>
    <w:rsid w:val="000E6953"/>
    <w:rsid w:val="000E6E09"/>
    <w:rsid w:val="000F177D"/>
    <w:rsid w:val="000F2EF1"/>
    <w:rsid w:val="000F3250"/>
    <w:rsid w:val="000F326A"/>
    <w:rsid w:val="000F7323"/>
    <w:rsid w:val="000F7B58"/>
    <w:rsid w:val="000F7E6B"/>
    <w:rsid w:val="00101AE6"/>
    <w:rsid w:val="00101E00"/>
    <w:rsid w:val="00102F20"/>
    <w:rsid w:val="001037DD"/>
    <w:rsid w:val="0010568E"/>
    <w:rsid w:val="00110221"/>
    <w:rsid w:val="0011059A"/>
    <w:rsid w:val="00112160"/>
    <w:rsid w:val="00112EE7"/>
    <w:rsid w:val="0011323C"/>
    <w:rsid w:val="001136BB"/>
    <w:rsid w:val="001151BC"/>
    <w:rsid w:val="00115E46"/>
    <w:rsid w:val="00117CCA"/>
    <w:rsid w:val="001226AF"/>
    <w:rsid w:val="00123596"/>
    <w:rsid w:val="00125243"/>
    <w:rsid w:val="00125FD0"/>
    <w:rsid w:val="00126F8D"/>
    <w:rsid w:val="0012718A"/>
    <w:rsid w:val="0012751E"/>
    <w:rsid w:val="001329CF"/>
    <w:rsid w:val="00133782"/>
    <w:rsid w:val="00133A89"/>
    <w:rsid w:val="00133E70"/>
    <w:rsid w:val="001341CD"/>
    <w:rsid w:val="001351AA"/>
    <w:rsid w:val="00135FA6"/>
    <w:rsid w:val="001360D7"/>
    <w:rsid w:val="001365AD"/>
    <w:rsid w:val="001376D2"/>
    <w:rsid w:val="00140C65"/>
    <w:rsid w:val="00140D9C"/>
    <w:rsid w:val="00141AC2"/>
    <w:rsid w:val="00142375"/>
    <w:rsid w:val="00142F4A"/>
    <w:rsid w:val="00143973"/>
    <w:rsid w:val="001441F1"/>
    <w:rsid w:val="00145E89"/>
    <w:rsid w:val="00146C1F"/>
    <w:rsid w:val="00151A2F"/>
    <w:rsid w:val="0015236D"/>
    <w:rsid w:val="00153276"/>
    <w:rsid w:val="001532C1"/>
    <w:rsid w:val="00156041"/>
    <w:rsid w:val="00156668"/>
    <w:rsid w:val="00160233"/>
    <w:rsid w:val="00164D39"/>
    <w:rsid w:val="00164E93"/>
    <w:rsid w:val="00166D41"/>
    <w:rsid w:val="0016760E"/>
    <w:rsid w:val="00167FE0"/>
    <w:rsid w:val="001700B1"/>
    <w:rsid w:val="001721BF"/>
    <w:rsid w:val="00173810"/>
    <w:rsid w:val="0017563D"/>
    <w:rsid w:val="00175D5A"/>
    <w:rsid w:val="001767A1"/>
    <w:rsid w:val="0017723C"/>
    <w:rsid w:val="00177550"/>
    <w:rsid w:val="00182132"/>
    <w:rsid w:val="001831D1"/>
    <w:rsid w:val="001859FF"/>
    <w:rsid w:val="00186217"/>
    <w:rsid w:val="00191308"/>
    <w:rsid w:val="00194348"/>
    <w:rsid w:val="001953F5"/>
    <w:rsid w:val="001A00AC"/>
    <w:rsid w:val="001A049C"/>
    <w:rsid w:val="001A0F55"/>
    <w:rsid w:val="001A36D1"/>
    <w:rsid w:val="001A563C"/>
    <w:rsid w:val="001A5D5F"/>
    <w:rsid w:val="001A661C"/>
    <w:rsid w:val="001A7D14"/>
    <w:rsid w:val="001B1B71"/>
    <w:rsid w:val="001B504E"/>
    <w:rsid w:val="001B58E3"/>
    <w:rsid w:val="001B6656"/>
    <w:rsid w:val="001B6955"/>
    <w:rsid w:val="001B7C92"/>
    <w:rsid w:val="001B7E26"/>
    <w:rsid w:val="001C00C3"/>
    <w:rsid w:val="001C0719"/>
    <w:rsid w:val="001C136E"/>
    <w:rsid w:val="001C14CB"/>
    <w:rsid w:val="001C1ABE"/>
    <w:rsid w:val="001C3D27"/>
    <w:rsid w:val="001C4523"/>
    <w:rsid w:val="001D1172"/>
    <w:rsid w:val="001D1249"/>
    <w:rsid w:val="001D1519"/>
    <w:rsid w:val="001D1E5E"/>
    <w:rsid w:val="001D37FC"/>
    <w:rsid w:val="001D4648"/>
    <w:rsid w:val="001D54CF"/>
    <w:rsid w:val="001D651E"/>
    <w:rsid w:val="001D6A06"/>
    <w:rsid w:val="001D6B82"/>
    <w:rsid w:val="001D76E1"/>
    <w:rsid w:val="001E0D04"/>
    <w:rsid w:val="001E20C6"/>
    <w:rsid w:val="001E3221"/>
    <w:rsid w:val="001E4C29"/>
    <w:rsid w:val="001E4EDC"/>
    <w:rsid w:val="001E73DB"/>
    <w:rsid w:val="001E747D"/>
    <w:rsid w:val="001F0CB8"/>
    <w:rsid w:val="001F2C48"/>
    <w:rsid w:val="001F3417"/>
    <w:rsid w:val="001F41D9"/>
    <w:rsid w:val="001F679D"/>
    <w:rsid w:val="001F7815"/>
    <w:rsid w:val="00200191"/>
    <w:rsid w:val="00200EB4"/>
    <w:rsid w:val="0020185D"/>
    <w:rsid w:val="002030BD"/>
    <w:rsid w:val="0020412B"/>
    <w:rsid w:val="002058B5"/>
    <w:rsid w:val="00206D69"/>
    <w:rsid w:val="0020774A"/>
    <w:rsid w:val="00211F81"/>
    <w:rsid w:val="00213E61"/>
    <w:rsid w:val="00214152"/>
    <w:rsid w:val="0021680E"/>
    <w:rsid w:val="00217AB6"/>
    <w:rsid w:val="00221842"/>
    <w:rsid w:val="00221A4C"/>
    <w:rsid w:val="002231B2"/>
    <w:rsid w:val="0022434D"/>
    <w:rsid w:val="0022485F"/>
    <w:rsid w:val="00224A5F"/>
    <w:rsid w:val="0022706A"/>
    <w:rsid w:val="00227E10"/>
    <w:rsid w:val="00231A32"/>
    <w:rsid w:val="00236393"/>
    <w:rsid w:val="00242C35"/>
    <w:rsid w:val="0024305E"/>
    <w:rsid w:val="00243F8E"/>
    <w:rsid w:val="00244FC3"/>
    <w:rsid w:val="00247954"/>
    <w:rsid w:val="00247980"/>
    <w:rsid w:val="0025607C"/>
    <w:rsid w:val="002616FF"/>
    <w:rsid w:val="0026231A"/>
    <w:rsid w:val="00262A14"/>
    <w:rsid w:val="00262D91"/>
    <w:rsid w:val="0026473E"/>
    <w:rsid w:val="00270CB7"/>
    <w:rsid w:val="00270F74"/>
    <w:rsid w:val="00271EB4"/>
    <w:rsid w:val="0027214B"/>
    <w:rsid w:val="00274FF4"/>
    <w:rsid w:val="0027584A"/>
    <w:rsid w:val="00277129"/>
    <w:rsid w:val="0028040D"/>
    <w:rsid w:val="002805E9"/>
    <w:rsid w:val="00281383"/>
    <w:rsid w:val="00283B56"/>
    <w:rsid w:val="00283E89"/>
    <w:rsid w:val="00284A3A"/>
    <w:rsid w:val="0028754A"/>
    <w:rsid w:val="00287921"/>
    <w:rsid w:val="00290F18"/>
    <w:rsid w:val="002936DA"/>
    <w:rsid w:val="00295A39"/>
    <w:rsid w:val="00296190"/>
    <w:rsid w:val="00296B73"/>
    <w:rsid w:val="00296CB3"/>
    <w:rsid w:val="002A0380"/>
    <w:rsid w:val="002A5C9A"/>
    <w:rsid w:val="002A5F15"/>
    <w:rsid w:val="002A6E23"/>
    <w:rsid w:val="002A709E"/>
    <w:rsid w:val="002A798F"/>
    <w:rsid w:val="002B006F"/>
    <w:rsid w:val="002B13E6"/>
    <w:rsid w:val="002B3C65"/>
    <w:rsid w:val="002B4C54"/>
    <w:rsid w:val="002B5442"/>
    <w:rsid w:val="002B5449"/>
    <w:rsid w:val="002C0E1E"/>
    <w:rsid w:val="002C1234"/>
    <w:rsid w:val="002C1AFF"/>
    <w:rsid w:val="002C2EB5"/>
    <w:rsid w:val="002C44C6"/>
    <w:rsid w:val="002C6369"/>
    <w:rsid w:val="002D0150"/>
    <w:rsid w:val="002D75BD"/>
    <w:rsid w:val="002D768F"/>
    <w:rsid w:val="002E0365"/>
    <w:rsid w:val="002E091D"/>
    <w:rsid w:val="002E4BEB"/>
    <w:rsid w:val="002E73F7"/>
    <w:rsid w:val="002F2E6C"/>
    <w:rsid w:val="002F2F9C"/>
    <w:rsid w:val="002F2FC1"/>
    <w:rsid w:val="002F3598"/>
    <w:rsid w:val="002F42EF"/>
    <w:rsid w:val="002F5367"/>
    <w:rsid w:val="002F5AB4"/>
    <w:rsid w:val="002F6C94"/>
    <w:rsid w:val="003001B5"/>
    <w:rsid w:val="003024D1"/>
    <w:rsid w:val="0030334E"/>
    <w:rsid w:val="00304E1D"/>
    <w:rsid w:val="00305344"/>
    <w:rsid w:val="00307215"/>
    <w:rsid w:val="003101CE"/>
    <w:rsid w:val="00310AC6"/>
    <w:rsid w:val="00311064"/>
    <w:rsid w:val="00312D99"/>
    <w:rsid w:val="00313294"/>
    <w:rsid w:val="00314228"/>
    <w:rsid w:val="003145D7"/>
    <w:rsid w:val="00314D0E"/>
    <w:rsid w:val="00314DDD"/>
    <w:rsid w:val="003152BF"/>
    <w:rsid w:val="003163F7"/>
    <w:rsid w:val="00317432"/>
    <w:rsid w:val="00322114"/>
    <w:rsid w:val="003236B2"/>
    <w:rsid w:val="003246FD"/>
    <w:rsid w:val="00324B16"/>
    <w:rsid w:val="00326170"/>
    <w:rsid w:val="00326521"/>
    <w:rsid w:val="00326924"/>
    <w:rsid w:val="003317DA"/>
    <w:rsid w:val="003339BB"/>
    <w:rsid w:val="0033481B"/>
    <w:rsid w:val="00335544"/>
    <w:rsid w:val="00335773"/>
    <w:rsid w:val="003367D2"/>
    <w:rsid w:val="00340DAF"/>
    <w:rsid w:val="00345C46"/>
    <w:rsid w:val="003470BC"/>
    <w:rsid w:val="00351762"/>
    <w:rsid w:val="0035184D"/>
    <w:rsid w:val="00351CAB"/>
    <w:rsid w:val="00352412"/>
    <w:rsid w:val="0035249C"/>
    <w:rsid w:val="00356CF2"/>
    <w:rsid w:val="003570C0"/>
    <w:rsid w:val="003574EE"/>
    <w:rsid w:val="0035768D"/>
    <w:rsid w:val="00360397"/>
    <w:rsid w:val="003619D5"/>
    <w:rsid w:val="00364AB1"/>
    <w:rsid w:val="00366A55"/>
    <w:rsid w:val="00367479"/>
    <w:rsid w:val="00371217"/>
    <w:rsid w:val="0037141A"/>
    <w:rsid w:val="003722C7"/>
    <w:rsid w:val="00373657"/>
    <w:rsid w:val="003763AE"/>
    <w:rsid w:val="00377F27"/>
    <w:rsid w:val="00381FFD"/>
    <w:rsid w:val="00385474"/>
    <w:rsid w:val="003864B6"/>
    <w:rsid w:val="003879D6"/>
    <w:rsid w:val="003912B3"/>
    <w:rsid w:val="00391940"/>
    <w:rsid w:val="00391B53"/>
    <w:rsid w:val="003924E1"/>
    <w:rsid w:val="0039258C"/>
    <w:rsid w:val="003937A0"/>
    <w:rsid w:val="00393C1E"/>
    <w:rsid w:val="00397187"/>
    <w:rsid w:val="003A12A9"/>
    <w:rsid w:val="003A2E46"/>
    <w:rsid w:val="003A51E4"/>
    <w:rsid w:val="003A5265"/>
    <w:rsid w:val="003A53ED"/>
    <w:rsid w:val="003A54C4"/>
    <w:rsid w:val="003A63EF"/>
    <w:rsid w:val="003B015B"/>
    <w:rsid w:val="003B04A9"/>
    <w:rsid w:val="003B20F9"/>
    <w:rsid w:val="003B3E5C"/>
    <w:rsid w:val="003B41D6"/>
    <w:rsid w:val="003C0A6B"/>
    <w:rsid w:val="003C2E3D"/>
    <w:rsid w:val="003C2F98"/>
    <w:rsid w:val="003C3751"/>
    <w:rsid w:val="003C5270"/>
    <w:rsid w:val="003C5F00"/>
    <w:rsid w:val="003C64CF"/>
    <w:rsid w:val="003C69CC"/>
    <w:rsid w:val="003C717C"/>
    <w:rsid w:val="003C7A16"/>
    <w:rsid w:val="003D04CF"/>
    <w:rsid w:val="003D08EF"/>
    <w:rsid w:val="003D2591"/>
    <w:rsid w:val="003D27DE"/>
    <w:rsid w:val="003D544B"/>
    <w:rsid w:val="003D59AE"/>
    <w:rsid w:val="003D7815"/>
    <w:rsid w:val="003E0808"/>
    <w:rsid w:val="003E0C1E"/>
    <w:rsid w:val="003E17F7"/>
    <w:rsid w:val="003E215F"/>
    <w:rsid w:val="003E2508"/>
    <w:rsid w:val="003E2D89"/>
    <w:rsid w:val="003E3AF8"/>
    <w:rsid w:val="003E6589"/>
    <w:rsid w:val="003E703B"/>
    <w:rsid w:val="003E75ED"/>
    <w:rsid w:val="003F25E1"/>
    <w:rsid w:val="003F3898"/>
    <w:rsid w:val="003F44A1"/>
    <w:rsid w:val="003F4B99"/>
    <w:rsid w:val="003F583D"/>
    <w:rsid w:val="003F589E"/>
    <w:rsid w:val="003F738B"/>
    <w:rsid w:val="003F7B7D"/>
    <w:rsid w:val="004014C6"/>
    <w:rsid w:val="004044C3"/>
    <w:rsid w:val="004056DB"/>
    <w:rsid w:val="00411DDB"/>
    <w:rsid w:val="00413C4F"/>
    <w:rsid w:val="004147AE"/>
    <w:rsid w:val="00421D9B"/>
    <w:rsid w:val="00421DCA"/>
    <w:rsid w:val="00421F99"/>
    <w:rsid w:val="00422542"/>
    <w:rsid w:val="00423EA1"/>
    <w:rsid w:val="0042519F"/>
    <w:rsid w:val="00426B97"/>
    <w:rsid w:val="00427B44"/>
    <w:rsid w:val="00430C5B"/>
    <w:rsid w:val="0043220E"/>
    <w:rsid w:val="0043381E"/>
    <w:rsid w:val="004341BA"/>
    <w:rsid w:val="00435E5A"/>
    <w:rsid w:val="00437B97"/>
    <w:rsid w:val="00437F23"/>
    <w:rsid w:val="004410A4"/>
    <w:rsid w:val="00443977"/>
    <w:rsid w:val="00446A4A"/>
    <w:rsid w:val="004470D1"/>
    <w:rsid w:val="004501D7"/>
    <w:rsid w:val="00451250"/>
    <w:rsid w:val="004515FB"/>
    <w:rsid w:val="00451692"/>
    <w:rsid w:val="004518A9"/>
    <w:rsid w:val="0045196F"/>
    <w:rsid w:val="00452B7C"/>
    <w:rsid w:val="00453542"/>
    <w:rsid w:val="00454891"/>
    <w:rsid w:val="004568FE"/>
    <w:rsid w:val="00460D9A"/>
    <w:rsid w:val="00460E3F"/>
    <w:rsid w:val="0046136E"/>
    <w:rsid w:val="004614EA"/>
    <w:rsid w:val="00462E44"/>
    <w:rsid w:val="00463B3E"/>
    <w:rsid w:val="004653E7"/>
    <w:rsid w:val="00467388"/>
    <w:rsid w:val="004677CB"/>
    <w:rsid w:val="00470E1C"/>
    <w:rsid w:val="004739E1"/>
    <w:rsid w:val="00475378"/>
    <w:rsid w:val="00475C37"/>
    <w:rsid w:val="00480B4D"/>
    <w:rsid w:val="00480E89"/>
    <w:rsid w:val="00481002"/>
    <w:rsid w:val="00482C93"/>
    <w:rsid w:val="0049052F"/>
    <w:rsid w:val="00493E28"/>
    <w:rsid w:val="00494D0D"/>
    <w:rsid w:val="00495116"/>
    <w:rsid w:val="0049757B"/>
    <w:rsid w:val="00497927"/>
    <w:rsid w:val="004A0B66"/>
    <w:rsid w:val="004A1EDF"/>
    <w:rsid w:val="004A2DAC"/>
    <w:rsid w:val="004A3BD2"/>
    <w:rsid w:val="004A44EC"/>
    <w:rsid w:val="004A497B"/>
    <w:rsid w:val="004A51F5"/>
    <w:rsid w:val="004A5EC6"/>
    <w:rsid w:val="004A7782"/>
    <w:rsid w:val="004B13E3"/>
    <w:rsid w:val="004B1BBA"/>
    <w:rsid w:val="004B5D07"/>
    <w:rsid w:val="004B6EF6"/>
    <w:rsid w:val="004B773A"/>
    <w:rsid w:val="004C0374"/>
    <w:rsid w:val="004C09BF"/>
    <w:rsid w:val="004C11BD"/>
    <w:rsid w:val="004C21E6"/>
    <w:rsid w:val="004C29D9"/>
    <w:rsid w:val="004C39DF"/>
    <w:rsid w:val="004C6CF0"/>
    <w:rsid w:val="004C7CC6"/>
    <w:rsid w:val="004D08E5"/>
    <w:rsid w:val="004D1AA4"/>
    <w:rsid w:val="004D1F20"/>
    <w:rsid w:val="004D75E9"/>
    <w:rsid w:val="004E0602"/>
    <w:rsid w:val="004E0CEA"/>
    <w:rsid w:val="004E1312"/>
    <w:rsid w:val="004E1A79"/>
    <w:rsid w:val="004E30C1"/>
    <w:rsid w:val="004E36D3"/>
    <w:rsid w:val="004E3BAA"/>
    <w:rsid w:val="004E431D"/>
    <w:rsid w:val="004E4FD4"/>
    <w:rsid w:val="004E58F8"/>
    <w:rsid w:val="004E69DB"/>
    <w:rsid w:val="004F0144"/>
    <w:rsid w:val="004F0351"/>
    <w:rsid w:val="004F10E9"/>
    <w:rsid w:val="004F1EB4"/>
    <w:rsid w:val="004F22FE"/>
    <w:rsid w:val="004F24AC"/>
    <w:rsid w:val="004F340B"/>
    <w:rsid w:val="004F369B"/>
    <w:rsid w:val="004F4427"/>
    <w:rsid w:val="004F44E4"/>
    <w:rsid w:val="004F56A7"/>
    <w:rsid w:val="005006BC"/>
    <w:rsid w:val="0050232C"/>
    <w:rsid w:val="00503642"/>
    <w:rsid w:val="00505283"/>
    <w:rsid w:val="00505487"/>
    <w:rsid w:val="005063D9"/>
    <w:rsid w:val="0051011F"/>
    <w:rsid w:val="005168D8"/>
    <w:rsid w:val="00517B4A"/>
    <w:rsid w:val="00520ED8"/>
    <w:rsid w:val="00521A41"/>
    <w:rsid w:val="00522523"/>
    <w:rsid w:val="00523DCE"/>
    <w:rsid w:val="00525AE4"/>
    <w:rsid w:val="00526EE9"/>
    <w:rsid w:val="00527111"/>
    <w:rsid w:val="00530476"/>
    <w:rsid w:val="00530491"/>
    <w:rsid w:val="00531635"/>
    <w:rsid w:val="00531F90"/>
    <w:rsid w:val="00534B57"/>
    <w:rsid w:val="00534CF7"/>
    <w:rsid w:val="005354D8"/>
    <w:rsid w:val="0053612D"/>
    <w:rsid w:val="00540AF2"/>
    <w:rsid w:val="00542CAA"/>
    <w:rsid w:val="0054388C"/>
    <w:rsid w:val="00545104"/>
    <w:rsid w:val="005475F3"/>
    <w:rsid w:val="00550D98"/>
    <w:rsid w:val="00550F1E"/>
    <w:rsid w:val="00551B0F"/>
    <w:rsid w:val="00552CFD"/>
    <w:rsid w:val="005530EB"/>
    <w:rsid w:val="00553C0B"/>
    <w:rsid w:val="00554524"/>
    <w:rsid w:val="005557B3"/>
    <w:rsid w:val="00556E3C"/>
    <w:rsid w:val="00556EF2"/>
    <w:rsid w:val="005717B6"/>
    <w:rsid w:val="00572BB9"/>
    <w:rsid w:val="00576973"/>
    <w:rsid w:val="00577774"/>
    <w:rsid w:val="0058022E"/>
    <w:rsid w:val="005828CC"/>
    <w:rsid w:val="0058509D"/>
    <w:rsid w:val="00587A5A"/>
    <w:rsid w:val="00590F4D"/>
    <w:rsid w:val="00593E41"/>
    <w:rsid w:val="00597474"/>
    <w:rsid w:val="00597ECD"/>
    <w:rsid w:val="005A50C0"/>
    <w:rsid w:val="005A5FE9"/>
    <w:rsid w:val="005A6F82"/>
    <w:rsid w:val="005B02D0"/>
    <w:rsid w:val="005B1DF4"/>
    <w:rsid w:val="005B2E21"/>
    <w:rsid w:val="005B354E"/>
    <w:rsid w:val="005B433E"/>
    <w:rsid w:val="005B5DA0"/>
    <w:rsid w:val="005B69E4"/>
    <w:rsid w:val="005B727A"/>
    <w:rsid w:val="005C31D0"/>
    <w:rsid w:val="005C7123"/>
    <w:rsid w:val="005C77C4"/>
    <w:rsid w:val="005D0A82"/>
    <w:rsid w:val="005D0C35"/>
    <w:rsid w:val="005D10B7"/>
    <w:rsid w:val="005D12E2"/>
    <w:rsid w:val="005D1339"/>
    <w:rsid w:val="005D15B4"/>
    <w:rsid w:val="005D1EE2"/>
    <w:rsid w:val="005D3626"/>
    <w:rsid w:val="005D4F4F"/>
    <w:rsid w:val="005D57E5"/>
    <w:rsid w:val="005D5CF6"/>
    <w:rsid w:val="005D6527"/>
    <w:rsid w:val="005E1C00"/>
    <w:rsid w:val="005E2284"/>
    <w:rsid w:val="005E7F57"/>
    <w:rsid w:val="005F0844"/>
    <w:rsid w:val="005F1B23"/>
    <w:rsid w:val="005F242E"/>
    <w:rsid w:val="005F255A"/>
    <w:rsid w:val="005F3B55"/>
    <w:rsid w:val="005F3EC1"/>
    <w:rsid w:val="005F3F92"/>
    <w:rsid w:val="005F4D63"/>
    <w:rsid w:val="005F5F2C"/>
    <w:rsid w:val="005F6A09"/>
    <w:rsid w:val="005F6ED5"/>
    <w:rsid w:val="005F765B"/>
    <w:rsid w:val="00604277"/>
    <w:rsid w:val="00606A0A"/>
    <w:rsid w:val="0060796F"/>
    <w:rsid w:val="00610FB1"/>
    <w:rsid w:val="00611621"/>
    <w:rsid w:val="00611A94"/>
    <w:rsid w:val="00613162"/>
    <w:rsid w:val="0061353D"/>
    <w:rsid w:val="00613C84"/>
    <w:rsid w:val="0061432C"/>
    <w:rsid w:val="00614F32"/>
    <w:rsid w:val="0061720E"/>
    <w:rsid w:val="0061793E"/>
    <w:rsid w:val="00617FD9"/>
    <w:rsid w:val="00624FFA"/>
    <w:rsid w:val="0062756D"/>
    <w:rsid w:val="006277CB"/>
    <w:rsid w:val="00630038"/>
    <w:rsid w:val="0063089B"/>
    <w:rsid w:val="006314FC"/>
    <w:rsid w:val="00631E80"/>
    <w:rsid w:val="00633E4C"/>
    <w:rsid w:val="006342A0"/>
    <w:rsid w:val="00637539"/>
    <w:rsid w:val="0064045E"/>
    <w:rsid w:val="00643BFB"/>
    <w:rsid w:val="00644F04"/>
    <w:rsid w:val="00645077"/>
    <w:rsid w:val="00645416"/>
    <w:rsid w:val="006504A2"/>
    <w:rsid w:val="006505FA"/>
    <w:rsid w:val="00651C5C"/>
    <w:rsid w:val="006523B4"/>
    <w:rsid w:val="00653CC5"/>
    <w:rsid w:val="00654346"/>
    <w:rsid w:val="0065683A"/>
    <w:rsid w:val="006600BA"/>
    <w:rsid w:val="00660D70"/>
    <w:rsid w:val="006611E0"/>
    <w:rsid w:val="00666306"/>
    <w:rsid w:val="00670549"/>
    <w:rsid w:val="006767C3"/>
    <w:rsid w:val="006772ED"/>
    <w:rsid w:val="00677787"/>
    <w:rsid w:val="006804DC"/>
    <w:rsid w:val="006834DB"/>
    <w:rsid w:val="00683593"/>
    <w:rsid w:val="00685D5A"/>
    <w:rsid w:val="00686064"/>
    <w:rsid w:val="00686E8A"/>
    <w:rsid w:val="00687FC9"/>
    <w:rsid w:val="00690904"/>
    <w:rsid w:val="00694109"/>
    <w:rsid w:val="00695C88"/>
    <w:rsid w:val="00697E04"/>
    <w:rsid w:val="00697EDB"/>
    <w:rsid w:val="006A03CD"/>
    <w:rsid w:val="006A1DB3"/>
    <w:rsid w:val="006A6A2B"/>
    <w:rsid w:val="006B2665"/>
    <w:rsid w:val="006B5D74"/>
    <w:rsid w:val="006B7800"/>
    <w:rsid w:val="006C110E"/>
    <w:rsid w:val="006C2107"/>
    <w:rsid w:val="006C483C"/>
    <w:rsid w:val="006C5AFC"/>
    <w:rsid w:val="006C5B14"/>
    <w:rsid w:val="006D3F70"/>
    <w:rsid w:val="006D50F4"/>
    <w:rsid w:val="006D7BCD"/>
    <w:rsid w:val="006E2CF2"/>
    <w:rsid w:val="006E3577"/>
    <w:rsid w:val="006E38D3"/>
    <w:rsid w:val="006E4DDD"/>
    <w:rsid w:val="006E72FB"/>
    <w:rsid w:val="006F13DF"/>
    <w:rsid w:val="006F1859"/>
    <w:rsid w:val="006F1CBA"/>
    <w:rsid w:val="006F3575"/>
    <w:rsid w:val="006F4CC8"/>
    <w:rsid w:val="006F5AFD"/>
    <w:rsid w:val="006F63BF"/>
    <w:rsid w:val="006F6E0F"/>
    <w:rsid w:val="006F7C6C"/>
    <w:rsid w:val="007021CC"/>
    <w:rsid w:val="007022FF"/>
    <w:rsid w:val="00705ABC"/>
    <w:rsid w:val="00705C5C"/>
    <w:rsid w:val="00710A23"/>
    <w:rsid w:val="00714414"/>
    <w:rsid w:val="00714734"/>
    <w:rsid w:val="007155A2"/>
    <w:rsid w:val="007156BE"/>
    <w:rsid w:val="00716447"/>
    <w:rsid w:val="007169BD"/>
    <w:rsid w:val="0071739C"/>
    <w:rsid w:val="00717B78"/>
    <w:rsid w:val="00717E90"/>
    <w:rsid w:val="007208B4"/>
    <w:rsid w:val="00720923"/>
    <w:rsid w:val="0072215A"/>
    <w:rsid w:val="00724B5A"/>
    <w:rsid w:val="00730A94"/>
    <w:rsid w:val="00731B97"/>
    <w:rsid w:val="00731EE2"/>
    <w:rsid w:val="0073267B"/>
    <w:rsid w:val="007331AC"/>
    <w:rsid w:val="00733C8F"/>
    <w:rsid w:val="0073551F"/>
    <w:rsid w:val="007355A4"/>
    <w:rsid w:val="00736F57"/>
    <w:rsid w:val="00740AAE"/>
    <w:rsid w:val="00740DC7"/>
    <w:rsid w:val="00741425"/>
    <w:rsid w:val="007432BD"/>
    <w:rsid w:val="0074400F"/>
    <w:rsid w:val="007465C3"/>
    <w:rsid w:val="00746F6C"/>
    <w:rsid w:val="00750A52"/>
    <w:rsid w:val="00751113"/>
    <w:rsid w:val="007532CD"/>
    <w:rsid w:val="0075448C"/>
    <w:rsid w:val="00754B6B"/>
    <w:rsid w:val="0075574E"/>
    <w:rsid w:val="00760800"/>
    <w:rsid w:val="00763795"/>
    <w:rsid w:val="007642D6"/>
    <w:rsid w:val="00764495"/>
    <w:rsid w:val="00765F58"/>
    <w:rsid w:val="00765F5E"/>
    <w:rsid w:val="00772C8E"/>
    <w:rsid w:val="00774001"/>
    <w:rsid w:val="007754FE"/>
    <w:rsid w:val="00776974"/>
    <w:rsid w:val="00777518"/>
    <w:rsid w:val="00783E23"/>
    <w:rsid w:val="00783E8B"/>
    <w:rsid w:val="00784983"/>
    <w:rsid w:val="007867AB"/>
    <w:rsid w:val="00790D32"/>
    <w:rsid w:val="00790E0A"/>
    <w:rsid w:val="007922F4"/>
    <w:rsid w:val="00792913"/>
    <w:rsid w:val="007929FA"/>
    <w:rsid w:val="00793A84"/>
    <w:rsid w:val="00794551"/>
    <w:rsid w:val="00795672"/>
    <w:rsid w:val="00795D62"/>
    <w:rsid w:val="00795EAC"/>
    <w:rsid w:val="007968A3"/>
    <w:rsid w:val="007976AC"/>
    <w:rsid w:val="00797945"/>
    <w:rsid w:val="007A12BF"/>
    <w:rsid w:val="007A2E6B"/>
    <w:rsid w:val="007A2FDE"/>
    <w:rsid w:val="007A327B"/>
    <w:rsid w:val="007A3E7E"/>
    <w:rsid w:val="007A5652"/>
    <w:rsid w:val="007A6A4E"/>
    <w:rsid w:val="007A6FC7"/>
    <w:rsid w:val="007B1C9D"/>
    <w:rsid w:val="007B23D5"/>
    <w:rsid w:val="007B2698"/>
    <w:rsid w:val="007C17C9"/>
    <w:rsid w:val="007C2DC5"/>
    <w:rsid w:val="007C3051"/>
    <w:rsid w:val="007C3F38"/>
    <w:rsid w:val="007C547D"/>
    <w:rsid w:val="007C5617"/>
    <w:rsid w:val="007C6B0D"/>
    <w:rsid w:val="007C7962"/>
    <w:rsid w:val="007D12CD"/>
    <w:rsid w:val="007D3C4A"/>
    <w:rsid w:val="007D3ED2"/>
    <w:rsid w:val="007D51EE"/>
    <w:rsid w:val="007D55BE"/>
    <w:rsid w:val="007D5BE4"/>
    <w:rsid w:val="007D6241"/>
    <w:rsid w:val="007D70B2"/>
    <w:rsid w:val="007D7673"/>
    <w:rsid w:val="007E07B0"/>
    <w:rsid w:val="007E0A58"/>
    <w:rsid w:val="007E1800"/>
    <w:rsid w:val="007E1ABF"/>
    <w:rsid w:val="007E342C"/>
    <w:rsid w:val="007E3447"/>
    <w:rsid w:val="007E52B1"/>
    <w:rsid w:val="007E5898"/>
    <w:rsid w:val="007E64ED"/>
    <w:rsid w:val="007E6531"/>
    <w:rsid w:val="007E6E4C"/>
    <w:rsid w:val="007E7F6C"/>
    <w:rsid w:val="007F0EE8"/>
    <w:rsid w:val="007F1617"/>
    <w:rsid w:val="007F40CE"/>
    <w:rsid w:val="007F4764"/>
    <w:rsid w:val="007F6BEF"/>
    <w:rsid w:val="007F704C"/>
    <w:rsid w:val="007F7546"/>
    <w:rsid w:val="008011B2"/>
    <w:rsid w:val="00802858"/>
    <w:rsid w:val="0080545C"/>
    <w:rsid w:val="00805916"/>
    <w:rsid w:val="008061EE"/>
    <w:rsid w:val="0080720A"/>
    <w:rsid w:val="0081092F"/>
    <w:rsid w:val="00810EE9"/>
    <w:rsid w:val="00811414"/>
    <w:rsid w:val="00811A24"/>
    <w:rsid w:val="0081311D"/>
    <w:rsid w:val="00813B29"/>
    <w:rsid w:val="008149FD"/>
    <w:rsid w:val="008152A8"/>
    <w:rsid w:val="008208F0"/>
    <w:rsid w:val="0082102A"/>
    <w:rsid w:val="00821148"/>
    <w:rsid w:val="008217E5"/>
    <w:rsid w:val="00822EE0"/>
    <w:rsid w:val="008236CB"/>
    <w:rsid w:val="008239B4"/>
    <w:rsid w:val="00826089"/>
    <w:rsid w:val="00833663"/>
    <w:rsid w:val="00834425"/>
    <w:rsid w:val="00835026"/>
    <w:rsid w:val="00836DCE"/>
    <w:rsid w:val="00840033"/>
    <w:rsid w:val="00841F2F"/>
    <w:rsid w:val="008430D7"/>
    <w:rsid w:val="00843E29"/>
    <w:rsid w:val="008444F6"/>
    <w:rsid w:val="008445F0"/>
    <w:rsid w:val="00846434"/>
    <w:rsid w:val="00850C77"/>
    <w:rsid w:val="00850D4F"/>
    <w:rsid w:val="00851F56"/>
    <w:rsid w:val="00852414"/>
    <w:rsid w:val="00853216"/>
    <w:rsid w:val="008561DB"/>
    <w:rsid w:val="00857BC0"/>
    <w:rsid w:val="00857E66"/>
    <w:rsid w:val="00860707"/>
    <w:rsid w:val="00860BB9"/>
    <w:rsid w:val="00860FC8"/>
    <w:rsid w:val="0086217E"/>
    <w:rsid w:val="0086337C"/>
    <w:rsid w:val="00863559"/>
    <w:rsid w:val="008636DE"/>
    <w:rsid w:val="00864E70"/>
    <w:rsid w:val="00867466"/>
    <w:rsid w:val="00871496"/>
    <w:rsid w:val="0087184F"/>
    <w:rsid w:val="0087292B"/>
    <w:rsid w:val="00872DE2"/>
    <w:rsid w:val="00874302"/>
    <w:rsid w:val="0087573A"/>
    <w:rsid w:val="00877304"/>
    <w:rsid w:val="008778A0"/>
    <w:rsid w:val="00877D99"/>
    <w:rsid w:val="0088483F"/>
    <w:rsid w:val="00886478"/>
    <w:rsid w:val="008870FB"/>
    <w:rsid w:val="00887E76"/>
    <w:rsid w:val="00890CBD"/>
    <w:rsid w:val="008911FB"/>
    <w:rsid w:val="008946A4"/>
    <w:rsid w:val="0089505C"/>
    <w:rsid w:val="00896524"/>
    <w:rsid w:val="00897942"/>
    <w:rsid w:val="00897B91"/>
    <w:rsid w:val="008A27BB"/>
    <w:rsid w:val="008A30DB"/>
    <w:rsid w:val="008A3394"/>
    <w:rsid w:val="008A40FE"/>
    <w:rsid w:val="008A4553"/>
    <w:rsid w:val="008A56E4"/>
    <w:rsid w:val="008A5941"/>
    <w:rsid w:val="008A6D19"/>
    <w:rsid w:val="008A7D62"/>
    <w:rsid w:val="008B0DB6"/>
    <w:rsid w:val="008B2BB7"/>
    <w:rsid w:val="008B3253"/>
    <w:rsid w:val="008B7237"/>
    <w:rsid w:val="008C1A71"/>
    <w:rsid w:val="008C1AE7"/>
    <w:rsid w:val="008C2511"/>
    <w:rsid w:val="008C2A66"/>
    <w:rsid w:val="008C3DF3"/>
    <w:rsid w:val="008C5356"/>
    <w:rsid w:val="008C5D67"/>
    <w:rsid w:val="008C6573"/>
    <w:rsid w:val="008C6F72"/>
    <w:rsid w:val="008D0CA1"/>
    <w:rsid w:val="008D0E7A"/>
    <w:rsid w:val="008E038B"/>
    <w:rsid w:val="008E03D9"/>
    <w:rsid w:val="008E0419"/>
    <w:rsid w:val="008E28F0"/>
    <w:rsid w:val="008E2A3A"/>
    <w:rsid w:val="008E4059"/>
    <w:rsid w:val="008E4C8E"/>
    <w:rsid w:val="008E5E09"/>
    <w:rsid w:val="008F1BE7"/>
    <w:rsid w:val="008F3A09"/>
    <w:rsid w:val="008F3D23"/>
    <w:rsid w:val="008F3F4F"/>
    <w:rsid w:val="008F4409"/>
    <w:rsid w:val="008F577E"/>
    <w:rsid w:val="008F5EE6"/>
    <w:rsid w:val="008F6067"/>
    <w:rsid w:val="009010AF"/>
    <w:rsid w:val="0090149A"/>
    <w:rsid w:val="009035D1"/>
    <w:rsid w:val="00903B79"/>
    <w:rsid w:val="00910F7A"/>
    <w:rsid w:val="00912B2B"/>
    <w:rsid w:val="00916037"/>
    <w:rsid w:val="00916791"/>
    <w:rsid w:val="009174A9"/>
    <w:rsid w:val="009204F7"/>
    <w:rsid w:val="00920E48"/>
    <w:rsid w:val="00924745"/>
    <w:rsid w:val="009258CC"/>
    <w:rsid w:val="00926235"/>
    <w:rsid w:val="00927659"/>
    <w:rsid w:val="00927DB8"/>
    <w:rsid w:val="00931174"/>
    <w:rsid w:val="00933C0F"/>
    <w:rsid w:val="009408F3"/>
    <w:rsid w:val="00940D07"/>
    <w:rsid w:val="00941B4C"/>
    <w:rsid w:val="00943C60"/>
    <w:rsid w:val="00943D57"/>
    <w:rsid w:val="00945837"/>
    <w:rsid w:val="00945A89"/>
    <w:rsid w:val="0094732E"/>
    <w:rsid w:val="00951366"/>
    <w:rsid w:val="00952072"/>
    <w:rsid w:val="009528FD"/>
    <w:rsid w:val="00954D46"/>
    <w:rsid w:val="009564B0"/>
    <w:rsid w:val="009617DB"/>
    <w:rsid w:val="00963318"/>
    <w:rsid w:val="00966276"/>
    <w:rsid w:val="00966E4F"/>
    <w:rsid w:val="00967D9A"/>
    <w:rsid w:val="009708FF"/>
    <w:rsid w:val="0097197F"/>
    <w:rsid w:val="00971C1C"/>
    <w:rsid w:val="00974141"/>
    <w:rsid w:val="0097450C"/>
    <w:rsid w:val="00980008"/>
    <w:rsid w:val="00980F2E"/>
    <w:rsid w:val="00982023"/>
    <w:rsid w:val="00982590"/>
    <w:rsid w:val="00983144"/>
    <w:rsid w:val="00985590"/>
    <w:rsid w:val="00986CEE"/>
    <w:rsid w:val="00987626"/>
    <w:rsid w:val="009877C8"/>
    <w:rsid w:val="00990BAB"/>
    <w:rsid w:val="00990C93"/>
    <w:rsid w:val="00996CDF"/>
    <w:rsid w:val="0099738C"/>
    <w:rsid w:val="009A27AA"/>
    <w:rsid w:val="009A3346"/>
    <w:rsid w:val="009A3EDE"/>
    <w:rsid w:val="009A7A0F"/>
    <w:rsid w:val="009B6519"/>
    <w:rsid w:val="009B65F3"/>
    <w:rsid w:val="009B6FEF"/>
    <w:rsid w:val="009C1EAF"/>
    <w:rsid w:val="009C2A2F"/>
    <w:rsid w:val="009C2C31"/>
    <w:rsid w:val="009C2DE5"/>
    <w:rsid w:val="009C304D"/>
    <w:rsid w:val="009C360D"/>
    <w:rsid w:val="009C3676"/>
    <w:rsid w:val="009C494C"/>
    <w:rsid w:val="009C4B75"/>
    <w:rsid w:val="009C5F75"/>
    <w:rsid w:val="009C6224"/>
    <w:rsid w:val="009C65DB"/>
    <w:rsid w:val="009C66DA"/>
    <w:rsid w:val="009C6754"/>
    <w:rsid w:val="009C7CC9"/>
    <w:rsid w:val="009D0BDE"/>
    <w:rsid w:val="009D1B10"/>
    <w:rsid w:val="009D1B39"/>
    <w:rsid w:val="009D1FCA"/>
    <w:rsid w:val="009D3DBD"/>
    <w:rsid w:val="009D41BA"/>
    <w:rsid w:val="009D49F1"/>
    <w:rsid w:val="009D5B3B"/>
    <w:rsid w:val="009D6AE0"/>
    <w:rsid w:val="009E046B"/>
    <w:rsid w:val="009E2E86"/>
    <w:rsid w:val="009F0493"/>
    <w:rsid w:val="009F0FAA"/>
    <w:rsid w:val="009F28C5"/>
    <w:rsid w:val="009F423B"/>
    <w:rsid w:val="009F4A03"/>
    <w:rsid w:val="009F4B2A"/>
    <w:rsid w:val="009F7D01"/>
    <w:rsid w:val="00A01278"/>
    <w:rsid w:val="00A03310"/>
    <w:rsid w:val="00A03755"/>
    <w:rsid w:val="00A1147F"/>
    <w:rsid w:val="00A11D65"/>
    <w:rsid w:val="00A12072"/>
    <w:rsid w:val="00A15468"/>
    <w:rsid w:val="00A1651D"/>
    <w:rsid w:val="00A16AE6"/>
    <w:rsid w:val="00A20EC8"/>
    <w:rsid w:val="00A266F9"/>
    <w:rsid w:val="00A26FB8"/>
    <w:rsid w:val="00A27EE1"/>
    <w:rsid w:val="00A30E73"/>
    <w:rsid w:val="00A3139F"/>
    <w:rsid w:val="00A33F04"/>
    <w:rsid w:val="00A354DC"/>
    <w:rsid w:val="00A35CA3"/>
    <w:rsid w:val="00A41044"/>
    <w:rsid w:val="00A4295C"/>
    <w:rsid w:val="00A42E87"/>
    <w:rsid w:val="00A43D7F"/>
    <w:rsid w:val="00A448E9"/>
    <w:rsid w:val="00A51847"/>
    <w:rsid w:val="00A5193E"/>
    <w:rsid w:val="00A524F7"/>
    <w:rsid w:val="00A53855"/>
    <w:rsid w:val="00A55380"/>
    <w:rsid w:val="00A561DD"/>
    <w:rsid w:val="00A564F6"/>
    <w:rsid w:val="00A57417"/>
    <w:rsid w:val="00A57C4A"/>
    <w:rsid w:val="00A61DAF"/>
    <w:rsid w:val="00A61EAE"/>
    <w:rsid w:val="00A64DF4"/>
    <w:rsid w:val="00A64EC0"/>
    <w:rsid w:val="00A67B03"/>
    <w:rsid w:val="00A70229"/>
    <w:rsid w:val="00A724DA"/>
    <w:rsid w:val="00A741FD"/>
    <w:rsid w:val="00A75487"/>
    <w:rsid w:val="00A776AB"/>
    <w:rsid w:val="00A814FA"/>
    <w:rsid w:val="00A8383B"/>
    <w:rsid w:val="00A83C75"/>
    <w:rsid w:val="00A8591D"/>
    <w:rsid w:val="00A8754F"/>
    <w:rsid w:val="00A90E9B"/>
    <w:rsid w:val="00A91293"/>
    <w:rsid w:val="00A914DC"/>
    <w:rsid w:val="00A9178B"/>
    <w:rsid w:val="00A923A4"/>
    <w:rsid w:val="00A95CE9"/>
    <w:rsid w:val="00A96F57"/>
    <w:rsid w:val="00A97AB4"/>
    <w:rsid w:val="00AA1657"/>
    <w:rsid w:val="00AA1D9A"/>
    <w:rsid w:val="00AA24D0"/>
    <w:rsid w:val="00AA3044"/>
    <w:rsid w:val="00AA5488"/>
    <w:rsid w:val="00AA5963"/>
    <w:rsid w:val="00AA5C91"/>
    <w:rsid w:val="00AA6DB5"/>
    <w:rsid w:val="00AB0E6C"/>
    <w:rsid w:val="00AB3476"/>
    <w:rsid w:val="00AB44D4"/>
    <w:rsid w:val="00AB70DD"/>
    <w:rsid w:val="00AB7387"/>
    <w:rsid w:val="00AC1662"/>
    <w:rsid w:val="00AC283D"/>
    <w:rsid w:val="00AC44A6"/>
    <w:rsid w:val="00AC5214"/>
    <w:rsid w:val="00AC5431"/>
    <w:rsid w:val="00AC56A7"/>
    <w:rsid w:val="00AC6808"/>
    <w:rsid w:val="00AD0A09"/>
    <w:rsid w:val="00AD1781"/>
    <w:rsid w:val="00AD182C"/>
    <w:rsid w:val="00AD2850"/>
    <w:rsid w:val="00AD4318"/>
    <w:rsid w:val="00AD4808"/>
    <w:rsid w:val="00AD5B20"/>
    <w:rsid w:val="00AE2375"/>
    <w:rsid w:val="00AE4E68"/>
    <w:rsid w:val="00AE5BDC"/>
    <w:rsid w:val="00AE6A09"/>
    <w:rsid w:val="00AE7BAF"/>
    <w:rsid w:val="00AF0EF3"/>
    <w:rsid w:val="00AF3C6D"/>
    <w:rsid w:val="00AF4606"/>
    <w:rsid w:val="00AF5439"/>
    <w:rsid w:val="00AF6E88"/>
    <w:rsid w:val="00B025EE"/>
    <w:rsid w:val="00B02EAB"/>
    <w:rsid w:val="00B032B9"/>
    <w:rsid w:val="00B05169"/>
    <w:rsid w:val="00B05717"/>
    <w:rsid w:val="00B13711"/>
    <w:rsid w:val="00B13A71"/>
    <w:rsid w:val="00B14322"/>
    <w:rsid w:val="00B15587"/>
    <w:rsid w:val="00B169A2"/>
    <w:rsid w:val="00B1751A"/>
    <w:rsid w:val="00B2247B"/>
    <w:rsid w:val="00B23D69"/>
    <w:rsid w:val="00B25891"/>
    <w:rsid w:val="00B25B91"/>
    <w:rsid w:val="00B27DB2"/>
    <w:rsid w:val="00B30A47"/>
    <w:rsid w:val="00B318C6"/>
    <w:rsid w:val="00B33971"/>
    <w:rsid w:val="00B33C93"/>
    <w:rsid w:val="00B37963"/>
    <w:rsid w:val="00B400D4"/>
    <w:rsid w:val="00B41554"/>
    <w:rsid w:val="00B41A8F"/>
    <w:rsid w:val="00B41B04"/>
    <w:rsid w:val="00B41C14"/>
    <w:rsid w:val="00B42E64"/>
    <w:rsid w:val="00B44D95"/>
    <w:rsid w:val="00B4547D"/>
    <w:rsid w:val="00B4573F"/>
    <w:rsid w:val="00B4787C"/>
    <w:rsid w:val="00B5011D"/>
    <w:rsid w:val="00B501A7"/>
    <w:rsid w:val="00B542E0"/>
    <w:rsid w:val="00B556BA"/>
    <w:rsid w:val="00B55744"/>
    <w:rsid w:val="00B5711F"/>
    <w:rsid w:val="00B57D1D"/>
    <w:rsid w:val="00B601DB"/>
    <w:rsid w:val="00B60968"/>
    <w:rsid w:val="00B60F1F"/>
    <w:rsid w:val="00B62AC3"/>
    <w:rsid w:val="00B63D5C"/>
    <w:rsid w:val="00B6485A"/>
    <w:rsid w:val="00B64BA9"/>
    <w:rsid w:val="00B65313"/>
    <w:rsid w:val="00B66B90"/>
    <w:rsid w:val="00B670BF"/>
    <w:rsid w:val="00B67BBB"/>
    <w:rsid w:val="00B67D78"/>
    <w:rsid w:val="00B70264"/>
    <w:rsid w:val="00B7128F"/>
    <w:rsid w:val="00B7211F"/>
    <w:rsid w:val="00B72B90"/>
    <w:rsid w:val="00B75269"/>
    <w:rsid w:val="00B7653E"/>
    <w:rsid w:val="00B76B79"/>
    <w:rsid w:val="00B77C89"/>
    <w:rsid w:val="00B80313"/>
    <w:rsid w:val="00B80822"/>
    <w:rsid w:val="00B80BB3"/>
    <w:rsid w:val="00B82896"/>
    <w:rsid w:val="00B8390E"/>
    <w:rsid w:val="00B8446B"/>
    <w:rsid w:val="00B84A6E"/>
    <w:rsid w:val="00B84CCA"/>
    <w:rsid w:val="00B84F84"/>
    <w:rsid w:val="00B85502"/>
    <w:rsid w:val="00B91A55"/>
    <w:rsid w:val="00B91D9A"/>
    <w:rsid w:val="00B9233F"/>
    <w:rsid w:val="00B92792"/>
    <w:rsid w:val="00B93306"/>
    <w:rsid w:val="00B964A6"/>
    <w:rsid w:val="00B96E91"/>
    <w:rsid w:val="00BA3F59"/>
    <w:rsid w:val="00BA4D59"/>
    <w:rsid w:val="00BB1043"/>
    <w:rsid w:val="00BB1678"/>
    <w:rsid w:val="00BB55CD"/>
    <w:rsid w:val="00BB74A5"/>
    <w:rsid w:val="00BC047C"/>
    <w:rsid w:val="00BC098C"/>
    <w:rsid w:val="00BC0F13"/>
    <w:rsid w:val="00BC15A3"/>
    <w:rsid w:val="00BC1651"/>
    <w:rsid w:val="00BC34B6"/>
    <w:rsid w:val="00BC4143"/>
    <w:rsid w:val="00BC581F"/>
    <w:rsid w:val="00BC6237"/>
    <w:rsid w:val="00BC7159"/>
    <w:rsid w:val="00BD1B0C"/>
    <w:rsid w:val="00BD1E80"/>
    <w:rsid w:val="00BD3ABB"/>
    <w:rsid w:val="00BD427E"/>
    <w:rsid w:val="00BD45A0"/>
    <w:rsid w:val="00BD4C8E"/>
    <w:rsid w:val="00BD5511"/>
    <w:rsid w:val="00BD6128"/>
    <w:rsid w:val="00BD656F"/>
    <w:rsid w:val="00BE0DD1"/>
    <w:rsid w:val="00BE0E55"/>
    <w:rsid w:val="00BE1F4E"/>
    <w:rsid w:val="00BE2255"/>
    <w:rsid w:val="00BE461F"/>
    <w:rsid w:val="00BE4F79"/>
    <w:rsid w:val="00BF0D8B"/>
    <w:rsid w:val="00BF15E0"/>
    <w:rsid w:val="00BF1847"/>
    <w:rsid w:val="00BF1C8B"/>
    <w:rsid w:val="00BF3A15"/>
    <w:rsid w:val="00BF4087"/>
    <w:rsid w:val="00BF6288"/>
    <w:rsid w:val="00BF6852"/>
    <w:rsid w:val="00BF7EC9"/>
    <w:rsid w:val="00C00448"/>
    <w:rsid w:val="00C00733"/>
    <w:rsid w:val="00C01295"/>
    <w:rsid w:val="00C0136F"/>
    <w:rsid w:val="00C0272D"/>
    <w:rsid w:val="00C0637C"/>
    <w:rsid w:val="00C06FA7"/>
    <w:rsid w:val="00C074A0"/>
    <w:rsid w:val="00C07D0A"/>
    <w:rsid w:val="00C07E3E"/>
    <w:rsid w:val="00C07F59"/>
    <w:rsid w:val="00C10044"/>
    <w:rsid w:val="00C10197"/>
    <w:rsid w:val="00C10AA6"/>
    <w:rsid w:val="00C1254A"/>
    <w:rsid w:val="00C12A4B"/>
    <w:rsid w:val="00C14347"/>
    <w:rsid w:val="00C161F6"/>
    <w:rsid w:val="00C166DA"/>
    <w:rsid w:val="00C20BE9"/>
    <w:rsid w:val="00C22731"/>
    <w:rsid w:val="00C26FB2"/>
    <w:rsid w:val="00C30BCE"/>
    <w:rsid w:val="00C32779"/>
    <w:rsid w:val="00C329B3"/>
    <w:rsid w:val="00C33286"/>
    <w:rsid w:val="00C35897"/>
    <w:rsid w:val="00C35C14"/>
    <w:rsid w:val="00C36742"/>
    <w:rsid w:val="00C406DE"/>
    <w:rsid w:val="00C41669"/>
    <w:rsid w:val="00C41E8B"/>
    <w:rsid w:val="00C4211A"/>
    <w:rsid w:val="00C428BA"/>
    <w:rsid w:val="00C4423D"/>
    <w:rsid w:val="00C446E9"/>
    <w:rsid w:val="00C45B95"/>
    <w:rsid w:val="00C504DE"/>
    <w:rsid w:val="00C5183D"/>
    <w:rsid w:val="00C53144"/>
    <w:rsid w:val="00C55542"/>
    <w:rsid w:val="00C56550"/>
    <w:rsid w:val="00C627A9"/>
    <w:rsid w:val="00C62870"/>
    <w:rsid w:val="00C62B5A"/>
    <w:rsid w:val="00C63FEB"/>
    <w:rsid w:val="00C65520"/>
    <w:rsid w:val="00C6783B"/>
    <w:rsid w:val="00C70112"/>
    <w:rsid w:val="00C71722"/>
    <w:rsid w:val="00C7248C"/>
    <w:rsid w:val="00C72540"/>
    <w:rsid w:val="00C73935"/>
    <w:rsid w:val="00C73DF3"/>
    <w:rsid w:val="00C74EC8"/>
    <w:rsid w:val="00C76ADF"/>
    <w:rsid w:val="00C76F41"/>
    <w:rsid w:val="00C76FEA"/>
    <w:rsid w:val="00C82015"/>
    <w:rsid w:val="00C83A33"/>
    <w:rsid w:val="00C854FE"/>
    <w:rsid w:val="00C85D25"/>
    <w:rsid w:val="00C86CF2"/>
    <w:rsid w:val="00C92D3A"/>
    <w:rsid w:val="00C94358"/>
    <w:rsid w:val="00C953F4"/>
    <w:rsid w:val="00C954C9"/>
    <w:rsid w:val="00C96ABB"/>
    <w:rsid w:val="00C97BDF"/>
    <w:rsid w:val="00CA2325"/>
    <w:rsid w:val="00CA2DB9"/>
    <w:rsid w:val="00CA3B48"/>
    <w:rsid w:val="00CA545C"/>
    <w:rsid w:val="00CA659E"/>
    <w:rsid w:val="00CA6F86"/>
    <w:rsid w:val="00CA70B7"/>
    <w:rsid w:val="00CA7214"/>
    <w:rsid w:val="00CB016F"/>
    <w:rsid w:val="00CB1538"/>
    <w:rsid w:val="00CB24FF"/>
    <w:rsid w:val="00CB2661"/>
    <w:rsid w:val="00CB3B83"/>
    <w:rsid w:val="00CB4809"/>
    <w:rsid w:val="00CB6832"/>
    <w:rsid w:val="00CB6EE5"/>
    <w:rsid w:val="00CB7326"/>
    <w:rsid w:val="00CC1FBC"/>
    <w:rsid w:val="00CC749B"/>
    <w:rsid w:val="00CC751E"/>
    <w:rsid w:val="00CD0128"/>
    <w:rsid w:val="00CD033D"/>
    <w:rsid w:val="00CD17AC"/>
    <w:rsid w:val="00CD46E6"/>
    <w:rsid w:val="00CD50AF"/>
    <w:rsid w:val="00CD6BA2"/>
    <w:rsid w:val="00CD7289"/>
    <w:rsid w:val="00CE0E24"/>
    <w:rsid w:val="00CE177D"/>
    <w:rsid w:val="00CE2F97"/>
    <w:rsid w:val="00CE3DA3"/>
    <w:rsid w:val="00CE5187"/>
    <w:rsid w:val="00CE7188"/>
    <w:rsid w:val="00CF15B8"/>
    <w:rsid w:val="00CF3319"/>
    <w:rsid w:val="00CF34D2"/>
    <w:rsid w:val="00CF7476"/>
    <w:rsid w:val="00CF764A"/>
    <w:rsid w:val="00D0197A"/>
    <w:rsid w:val="00D02B30"/>
    <w:rsid w:val="00D046BC"/>
    <w:rsid w:val="00D04820"/>
    <w:rsid w:val="00D054EE"/>
    <w:rsid w:val="00D06879"/>
    <w:rsid w:val="00D076FF"/>
    <w:rsid w:val="00D07A81"/>
    <w:rsid w:val="00D11742"/>
    <w:rsid w:val="00D122C0"/>
    <w:rsid w:val="00D12D93"/>
    <w:rsid w:val="00D140C6"/>
    <w:rsid w:val="00D15ADB"/>
    <w:rsid w:val="00D15DD2"/>
    <w:rsid w:val="00D16166"/>
    <w:rsid w:val="00D1674C"/>
    <w:rsid w:val="00D22592"/>
    <w:rsid w:val="00D2260E"/>
    <w:rsid w:val="00D23085"/>
    <w:rsid w:val="00D24F84"/>
    <w:rsid w:val="00D25DFD"/>
    <w:rsid w:val="00D30261"/>
    <w:rsid w:val="00D30775"/>
    <w:rsid w:val="00D314FD"/>
    <w:rsid w:val="00D320D2"/>
    <w:rsid w:val="00D32117"/>
    <w:rsid w:val="00D33331"/>
    <w:rsid w:val="00D33D3E"/>
    <w:rsid w:val="00D3516F"/>
    <w:rsid w:val="00D36BC5"/>
    <w:rsid w:val="00D36F7F"/>
    <w:rsid w:val="00D422C5"/>
    <w:rsid w:val="00D456EA"/>
    <w:rsid w:val="00D45EE3"/>
    <w:rsid w:val="00D46088"/>
    <w:rsid w:val="00D46312"/>
    <w:rsid w:val="00D4725D"/>
    <w:rsid w:val="00D5041B"/>
    <w:rsid w:val="00D53D56"/>
    <w:rsid w:val="00D543BE"/>
    <w:rsid w:val="00D5696A"/>
    <w:rsid w:val="00D569E4"/>
    <w:rsid w:val="00D57085"/>
    <w:rsid w:val="00D574B5"/>
    <w:rsid w:val="00D61022"/>
    <w:rsid w:val="00D6309B"/>
    <w:rsid w:val="00D6322C"/>
    <w:rsid w:val="00D64C2C"/>
    <w:rsid w:val="00D64DF6"/>
    <w:rsid w:val="00D66140"/>
    <w:rsid w:val="00D66C18"/>
    <w:rsid w:val="00D679A8"/>
    <w:rsid w:val="00D70D57"/>
    <w:rsid w:val="00D71477"/>
    <w:rsid w:val="00D71CD6"/>
    <w:rsid w:val="00D72433"/>
    <w:rsid w:val="00D72E65"/>
    <w:rsid w:val="00D7538C"/>
    <w:rsid w:val="00D76A14"/>
    <w:rsid w:val="00D77560"/>
    <w:rsid w:val="00D77985"/>
    <w:rsid w:val="00D81573"/>
    <w:rsid w:val="00D82003"/>
    <w:rsid w:val="00D83C89"/>
    <w:rsid w:val="00D85C47"/>
    <w:rsid w:val="00D85CC3"/>
    <w:rsid w:val="00D86E22"/>
    <w:rsid w:val="00D90B4B"/>
    <w:rsid w:val="00D920B7"/>
    <w:rsid w:val="00D928F0"/>
    <w:rsid w:val="00D92A17"/>
    <w:rsid w:val="00D931EB"/>
    <w:rsid w:val="00D933CE"/>
    <w:rsid w:val="00D95DFA"/>
    <w:rsid w:val="00D96364"/>
    <w:rsid w:val="00D97380"/>
    <w:rsid w:val="00D97D47"/>
    <w:rsid w:val="00DA0FCD"/>
    <w:rsid w:val="00DA1E3C"/>
    <w:rsid w:val="00DA1E97"/>
    <w:rsid w:val="00DA2EC9"/>
    <w:rsid w:val="00DA408F"/>
    <w:rsid w:val="00DA733B"/>
    <w:rsid w:val="00DB2A3C"/>
    <w:rsid w:val="00DB2C42"/>
    <w:rsid w:val="00DB2E58"/>
    <w:rsid w:val="00DB39F2"/>
    <w:rsid w:val="00DB474C"/>
    <w:rsid w:val="00DB4BDF"/>
    <w:rsid w:val="00DB5A03"/>
    <w:rsid w:val="00DB7A46"/>
    <w:rsid w:val="00DC21D4"/>
    <w:rsid w:val="00DC3369"/>
    <w:rsid w:val="00DC4288"/>
    <w:rsid w:val="00DC5075"/>
    <w:rsid w:val="00DC53EC"/>
    <w:rsid w:val="00DC57A5"/>
    <w:rsid w:val="00DC58D3"/>
    <w:rsid w:val="00DD19B9"/>
    <w:rsid w:val="00DD33B0"/>
    <w:rsid w:val="00DD3BF7"/>
    <w:rsid w:val="00DD43AD"/>
    <w:rsid w:val="00DD7C46"/>
    <w:rsid w:val="00DE17AB"/>
    <w:rsid w:val="00DE3510"/>
    <w:rsid w:val="00DE3EBE"/>
    <w:rsid w:val="00DE40EB"/>
    <w:rsid w:val="00DE586F"/>
    <w:rsid w:val="00DF08E3"/>
    <w:rsid w:val="00DF17BE"/>
    <w:rsid w:val="00DF193C"/>
    <w:rsid w:val="00DF1DA8"/>
    <w:rsid w:val="00DF23BE"/>
    <w:rsid w:val="00DF309F"/>
    <w:rsid w:val="00E004A7"/>
    <w:rsid w:val="00E01084"/>
    <w:rsid w:val="00E0384A"/>
    <w:rsid w:val="00E05F59"/>
    <w:rsid w:val="00E065C8"/>
    <w:rsid w:val="00E107E8"/>
    <w:rsid w:val="00E13203"/>
    <w:rsid w:val="00E14FE7"/>
    <w:rsid w:val="00E15A44"/>
    <w:rsid w:val="00E22706"/>
    <w:rsid w:val="00E253EC"/>
    <w:rsid w:val="00E26197"/>
    <w:rsid w:val="00E27463"/>
    <w:rsid w:val="00E276B6"/>
    <w:rsid w:val="00E31D7F"/>
    <w:rsid w:val="00E35B5A"/>
    <w:rsid w:val="00E362F7"/>
    <w:rsid w:val="00E37F44"/>
    <w:rsid w:val="00E41880"/>
    <w:rsid w:val="00E43DC7"/>
    <w:rsid w:val="00E44B29"/>
    <w:rsid w:val="00E45A5D"/>
    <w:rsid w:val="00E46090"/>
    <w:rsid w:val="00E462F9"/>
    <w:rsid w:val="00E466C6"/>
    <w:rsid w:val="00E5325B"/>
    <w:rsid w:val="00E537CA"/>
    <w:rsid w:val="00E54EC5"/>
    <w:rsid w:val="00E5749A"/>
    <w:rsid w:val="00E57EB0"/>
    <w:rsid w:val="00E614A8"/>
    <w:rsid w:val="00E61B78"/>
    <w:rsid w:val="00E64CD3"/>
    <w:rsid w:val="00E66239"/>
    <w:rsid w:val="00E66F29"/>
    <w:rsid w:val="00E67C3F"/>
    <w:rsid w:val="00E67E6B"/>
    <w:rsid w:val="00E7054F"/>
    <w:rsid w:val="00E71849"/>
    <w:rsid w:val="00E77663"/>
    <w:rsid w:val="00E77D70"/>
    <w:rsid w:val="00E80383"/>
    <w:rsid w:val="00E80793"/>
    <w:rsid w:val="00E80E9C"/>
    <w:rsid w:val="00E81B74"/>
    <w:rsid w:val="00E8339A"/>
    <w:rsid w:val="00E84A2A"/>
    <w:rsid w:val="00E86DAF"/>
    <w:rsid w:val="00E925A2"/>
    <w:rsid w:val="00E92ADA"/>
    <w:rsid w:val="00E93CA5"/>
    <w:rsid w:val="00E9518E"/>
    <w:rsid w:val="00E96B9F"/>
    <w:rsid w:val="00E976C3"/>
    <w:rsid w:val="00EA0A8A"/>
    <w:rsid w:val="00EA1993"/>
    <w:rsid w:val="00EA1BFB"/>
    <w:rsid w:val="00EA1EC3"/>
    <w:rsid w:val="00EA2E6E"/>
    <w:rsid w:val="00EA37CD"/>
    <w:rsid w:val="00EA6732"/>
    <w:rsid w:val="00EA78D1"/>
    <w:rsid w:val="00EA7B34"/>
    <w:rsid w:val="00EB0723"/>
    <w:rsid w:val="00EB07E4"/>
    <w:rsid w:val="00EB101F"/>
    <w:rsid w:val="00EB2066"/>
    <w:rsid w:val="00EB4C10"/>
    <w:rsid w:val="00EB5696"/>
    <w:rsid w:val="00EB6912"/>
    <w:rsid w:val="00EC2E68"/>
    <w:rsid w:val="00EC370A"/>
    <w:rsid w:val="00EC63B7"/>
    <w:rsid w:val="00EC71B8"/>
    <w:rsid w:val="00ED19EA"/>
    <w:rsid w:val="00ED1F24"/>
    <w:rsid w:val="00ED3012"/>
    <w:rsid w:val="00ED6252"/>
    <w:rsid w:val="00ED6729"/>
    <w:rsid w:val="00EE23C5"/>
    <w:rsid w:val="00EE5610"/>
    <w:rsid w:val="00EE5724"/>
    <w:rsid w:val="00EE6F1E"/>
    <w:rsid w:val="00EE7001"/>
    <w:rsid w:val="00EE7264"/>
    <w:rsid w:val="00EE7715"/>
    <w:rsid w:val="00EF0200"/>
    <w:rsid w:val="00EF2002"/>
    <w:rsid w:val="00EF327D"/>
    <w:rsid w:val="00F00307"/>
    <w:rsid w:val="00F003F7"/>
    <w:rsid w:val="00F00F24"/>
    <w:rsid w:val="00F017B3"/>
    <w:rsid w:val="00F02842"/>
    <w:rsid w:val="00F0492F"/>
    <w:rsid w:val="00F04974"/>
    <w:rsid w:val="00F04E0C"/>
    <w:rsid w:val="00F0737B"/>
    <w:rsid w:val="00F118DE"/>
    <w:rsid w:val="00F11E27"/>
    <w:rsid w:val="00F149E3"/>
    <w:rsid w:val="00F162DD"/>
    <w:rsid w:val="00F21F55"/>
    <w:rsid w:val="00F22C69"/>
    <w:rsid w:val="00F23623"/>
    <w:rsid w:val="00F23B29"/>
    <w:rsid w:val="00F25A09"/>
    <w:rsid w:val="00F31403"/>
    <w:rsid w:val="00F3264D"/>
    <w:rsid w:val="00F3300D"/>
    <w:rsid w:val="00F34535"/>
    <w:rsid w:val="00F35266"/>
    <w:rsid w:val="00F37C60"/>
    <w:rsid w:val="00F4017B"/>
    <w:rsid w:val="00F409F0"/>
    <w:rsid w:val="00F40A74"/>
    <w:rsid w:val="00F41892"/>
    <w:rsid w:val="00F41FB9"/>
    <w:rsid w:val="00F43CE1"/>
    <w:rsid w:val="00F44EE1"/>
    <w:rsid w:val="00F45DB1"/>
    <w:rsid w:val="00F509A3"/>
    <w:rsid w:val="00F50AA8"/>
    <w:rsid w:val="00F51177"/>
    <w:rsid w:val="00F55CC6"/>
    <w:rsid w:val="00F562BE"/>
    <w:rsid w:val="00F56450"/>
    <w:rsid w:val="00F575A1"/>
    <w:rsid w:val="00F579AA"/>
    <w:rsid w:val="00F6154A"/>
    <w:rsid w:val="00F62690"/>
    <w:rsid w:val="00F672B9"/>
    <w:rsid w:val="00F75A24"/>
    <w:rsid w:val="00F760DA"/>
    <w:rsid w:val="00F801C9"/>
    <w:rsid w:val="00F80206"/>
    <w:rsid w:val="00F85BDA"/>
    <w:rsid w:val="00F93D57"/>
    <w:rsid w:val="00F96696"/>
    <w:rsid w:val="00F96A45"/>
    <w:rsid w:val="00F97F80"/>
    <w:rsid w:val="00FA21FC"/>
    <w:rsid w:val="00FA3FE0"/>
    <w:rsid w:val="00FA550A"/>
    <w:rsid w:val="00FA67FA"/>
    <w:rsid w:val="00FA7CA1"/>
    <w:rsid w:val="00FB1660"/>
    <w:rsid w:val="00FB1E0D"/>
    <w:rsid w:val="00FB290B"/>
    <w:rsid w:val="00FB4FCD"/>
    <w:rsid w:val="00FB5B26"/>
    <w:rsid w:val="00FB65F1"/>
    <w:rsid w:val="00FB6E0D"/>
    <w:rsid w:val="00FC0DD1"/>
    <w:rsid w:val="00FC56B5"/>
    <w:rsid w:val="00FC5CE3"/>
    <w:rsid w:val="00FC77C9"/>
    <w:rsid w:val="00FC7E2E"/>
    <w:rsid w:val="00FD027B"/>
    <w:rsid w:val="00FD2077"/>
    <w:rsid w:val="00FD27F9"/>
    <w:rsid w:val="00FD3C2A"/>
    <w:rsid w:val="00FD3F57"/>
    <w:rsid w:val="00FD6199"/>
    <w:rsid w:val="00FE4105"/>
    <w:rsid w:val="00FE548C"/>
    <w:rsid w:val="00FE6A67"/>
    <w:rsid w:val="00FE73ED"/>
    <w:rsid w:val="00FF1745"/>
    <w:rsid w:val="00FF190E"/>
    <w:rsid w:val="00FF1E3B"/>
    <w:rsid w:val="00FF2299"/>
    <w:rsid w:val="00FF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91093"/>
  <w15:chartTrackingRefBased/>
  <w15:docId w15:val="{64DEA647-A30E-48AE-B9E9-00BA8C60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51250"/>
    <w:pPr>
      <w:tabs>
        <w:tab w:val="center" w:pos="4844"/>
        <w:tab w:val="right" w:pos="9689"/>
      </w:tabs>
    </w:pPr>
  </w:style>
  <w:style w:type="character" w:customStyle="1" w:styleId="HeaderChar">
    <w:name w:val="Header Char"/>
    <w:basedOn w:val="DefaultParagraphFont"/>
    <w:link w:val="Header"/>
    <w:rsid w:val="00451250"/>
    <w:rPr>
      <w:sz w:val="24"/>
      <w:szCs w:val="24"/>
    </w:rPr>
  </w:style>
  <w:style w:type="paragraph" w:styleId="Footer">
    <w:name w:val="footer"/>
    <w:basedOn w:val="Normal"/>
    <w:link w:val="FooterChar"/>
    <w:unhideWhenUsed/>
    <w:rsid w:val="00451250"/>
    <w:pPr>
      <w:tabs>
        <w:tab w:val="center" w:pos="4844"/>
        <w:tab w:val="right" w:pos="9689"/>
      </w:tabs>
    </w:pPr>
  </w:style>
  <w:style w:type="character" w:customStyle="1" w:styleId="FooterChar">
    <w:name w:val="Footer Char"/>
    <w:basedOn w:val="DefaultParagraphFont"/>
    <w:link w:val="Footer"/>
    <w:rsid w:val="00451250"/>
    <w:rPr>
      <w:sz w:val="24"/>
      <w:szCs w:val="24"/>
    </w:rPr>
  </w:style>
  <w:style w:type="paragraph" w:styleId="BalloonText">
    <w:name w:val="Balloon Text"/>
    <w:basedOn w:val="Normal"/>
    <w:link w:val="BalloonTextChar"/>
    <w:semiHidden/>
    <w:unhideWhenUsed/>
    <w:rsid w:val="009F28C5"/>
    <w:rPr>
      <w:rFonts w:ascii="Segoe UI" w:hAnsi="Segoe UI" w:cs="Segoe UI"/>
      <w:sz w:val="18"/>
      <w:szCs w:val="18"/>
    </w:rPr>
  </w:style>
  <w:style w:type="character" w:customStyle="1" w:styleId="BalloonTextChar">
    <w:name w:val="Balloon Text Char"/>
    <w:basedOn w:val="DefaultParagraphFont"/>
    <w:link w:val="BalloonText"/>
    <w:semiHidden/>
    <w:rsid w:val="009F28C5"/>
    <w:rPr>
      <w:rFonts w:ascii="Segoe UI" w:hAnsi="Segoe UI" w:cs="Segoe UI"/>
      <w:sz w:val="18"/>
      <w:szCs w:val="18"/>
    </w:rPr>
  </w:style>
  <w:style w:type="character" w:styleId="CommentReference">
    <w:name w:val="annotation reference"/>
    <w:basedOn w:val="DefaultParagraphFont"/>
    <w:semiHidden/>
    <w:unhideWhenUsed/>
    <w:rsid w:val="00505487"/>
    <w:rPr>
      <w:sz w:val="16"/>
      <w:szCs w:val="16"/>
    </w:rPr>
  </w:style>
  <w:style w:type="paragraph" w:styleId="CommentText">
    <w:name w:val="annotation text"/>
    <w:basedOn w:val="Normal"/>
    <w:link w:val="CommentTextChar"/>
    <w:unhideWhenUsed/>
    <w:rsid w:val="00505487"/>
    <w:rPr>
      <w:sz w:val="20"/>
      <w:szCs w:val="20"/>
    </w:rPr>
  </w:style>
  <w:style w:type="character" w:customStyle="1" w:styleId="CommentTextChar">
    <w:name w:val="Comment Text Char"/>
    <w:basedOn w:val="DefaultParagraphFont"/>
    <w:link w:val="CommentText"/>
    <w:rsid w:val="00505487"/>
  </w:style>
  <w:style w:type="paragraph" w:styleId="CommentSubject">
    <w:name w:val="annotation subject"/>
    <w:basedOn w:val="CommentText"/>
    <w:next w:val="CommentText"/>
    <w:link w:val="CommentSubjectChar"/>
    <w:semiHidden/>
    <w:unhideWhenUsed/>
    <w:rsid w:val="00505487"/>
    <w:rPr>
      <w:b/>
      <w:bCs/>
    </w:rPr>
  </w:style>
  <w:style w:type="character" w:customStyle="1" w:styleId="CommentSubjectChar">
    <w:name w:val="Comment Subject Char"/>
    <w:basedOn w:val="CommentTextChar"/>
    <w:link w:val="CommentSubject"/>
    <w:semiHidden/>
    <w:rsid w:val="00505487"/>
    <w:rPr>
      <w:b/>
      <w:bCs/>
    </w:rPr>
  </w:style>
  <w:style w:type="paragraph" w:styleId="ListParagraph">
    <w:name w:val="List Paragraph"/>
    <w:basedOn w:val="Normal"/>
    <w:uiPriority w:val="34"/>
    <w:qFormat/>
    <w:rsid w:val="0027584A"/>
    <w:pPr>
      <w:ind w:left="720"/>
      <w:contextualSpacing/>
    </w:pPr>
  </w:style>
  <w:style w:type="paragraph" w:styleId="Revision">
    <w:name w:val="Revision"/>
    <w:hidden/>
    <w:uiPriority w:val="99"/>
    <w:semiHidden/>
    <w:rsid w:val="00A64DF4"/>
    <w:rPr>
      <w:sz w:val="24"/>
      <w:szCs w:val="24"/>
    </w:rPr>
  </w:style>
  <w:style w:type="paragraph" w:customStyle="1" w:styleId="rtecenter">
    <w:name w:val="rtecenter"/>
    <w:basedOn w:val="Normal"/>
    <w:rsid w:val="009F7D01"/>
    <w:pPr>
      <w:spacing w:before="100" w:beforeAutospacing="1" w:after="100" w:afterAutospacing="1"/>
    </w:pPr>
  </w:style>
  <w:style w:type="character" w:styleId="Emphasis">
    <w:name w:val="Emphasis"/>
    <w:basedOn w:val="DefaultParagraphFont"/>
    <w:uiPriority w:val="20"/>
    <w:qFormat/>
    <w:rsid w:val="009F7D01"/>
    <w:rPr>
      <w:i/>
      <w:iCs/>
    </w:rPr>
  </w:style>
  <w:style w:type="paragraph" w:customStyle="1" w:styleId="right">
    <w:name w:val="right"/>
    <w:basedOn w:val="Normal"/>
    <w:rsid w:val="009F7D01"/>
    <w:pPr>
      <w:spacing w:before="100" w:beforeAutospacing="1" w:after="100" w:afterAutospacing="1"/>
    </w:pPr>
  </w:style>
  <w:style w:type="character" w:styleId="Strong">
    <w:name w:val="Strong"/>
    <w:basedOn w:val="DefaultParagraphFont"/>
    <w:uiPriority w:val="22"/>
    <w:qFormat/>
    <w:rsid w:val="009F7D01"/>
    <w:rPr>
      <w:b/>
      <w:bCs/>
    </w:rPr>
  </w:style>
  <w:style w:type="paragraph" w:customStyle="1" w:styleId="rteright">
    <w:name w:val="rteright"/>
    <w:basedOn w:val="Normal"/>
    <w:rsid w:val="009F7D01"/>
    <w:pPr>
      <w:spacing w:before="100" w:beforeAutospacing="1" w:after="100" w:afterAutospacing="1"/>
    </w:pPr>
  </w:style>
  <w:style w:type="paragraph" w:customStyle="1" w:styleId="md">
    <w:name w:val="md"/>
    <w:basedOn w:val="Normal"/>
    <w:rsid w:val="00F50AA8"/>
    <w:pPr>
      <w:spacing w:before="100" w:beforeAutospacing="1" w:after="100" w:afterAutospacing="1"/>
    </w:pPr>
  </w:style>
  <w:style w:type="paragraph" w:styleId="NormalWeb">
    <w:name w:val="Normal (Web)"/>
    <w:basedOn w:val="Normal"/>
    <w:uiPriority w:val="99"/>
    <w:unhideWhenUsed/>
    <w:rsid w:val="00F50AA8"/>
    <w:pPr>
      <w:spacing w:before="100" w:beforeAutospacing="1" w:after="100" w:afterAutospacing="1"/>
    </w:pPr>
  </w:style>
  <w:style w:type="character" w:styleId="Hyperlink">
    <w:name w:val="Hyperlink"/>
    <w:basedOn w:val="DefaultParagraphFont"/>
    <w:uiPriority w:val="99"/>
    <w:unhideWhenUsed/>
    <w:rsid w:val="009A3346"/>
    <w:rPr>
      <w:color w:val="0000FF"/>
      <w:u w:val="single"/>
    </w:rPr>
  </w:style>
  <w:style w:type="character" w:customStyle="1" w:styleId="l5def1">
    <w:name w:val="l5def1"/>
    <w:basedOn w:val="DefaultParagraphFont"/>
    <w:rsid w:val="009A3346"/>
    <w:rPr>
      <w:rFonts w:ascii="Arial" w:hAnsi="Arial" w:cs="Arial" w:hint="default"/>
      <w:color w:val="000000"/>
      <w:sz w:val="26"/>
      <w:szCs w:val="26"/>
    </w:rPr>
  </w:style>
  <w:style w:type="character" w:customStyle="1" w:styleId="l5def3">
    <w:name w:val="l5def3"/>
    <w:basedOn w:val="DefaultParagraphFont"/>
    <w:rsid w:val="009A3346"/>
    <w:rPr>
      <w:rFonts w:ascii="Arial" w:hAnsi="Arial" w:cs="Arial" w:hint="default"/>
      <w:color w:val="000000"/>
      <w:sz w:val="26"/>
      <w:szCs w:val="26"/>
    </w:rPr>
  </w:style>
  <w:style w:type="character" w:customStyle="1" w:styleId="l5def4">
    <w:name w:val="l5def4"/>
    <w:basedOn w:val="DefaultParagraphFont"/>
    <w:rsid w:val="009A3346"/>
    <w:rPr>
      <w:rFonts w:ascii="Arial" w:hAnsi="Arial" w:cs="Arial" w:hint="default"/>
      <w:color w:val="000000"/>
      <w:sz w:val="26"/>
      <w:szCs w:val="26"/>
    </w:rPr>
  </w:style>
  <w:style w:type="character" w:customStyle="1" w:styleId="l5def5">
    <w:name w:val="l5def5"/>
    <w:basedOn w:val="DefaultParagraphFont"/>
    <w:rsid w:val="009A3346"/>
    <w:rPr>
      <w:rFonts w:ascii="Arial" w:hAnsi="Arial" w:cs="Arial" w:hint="default"/>
      <w:color w:val="000000"/>
      <w:sz w:val="26"/>
      <w:szCs w:val="26"/>
    </w:rPr>
  </w:style>
  <w:style w:type="character" w:customStyle="1" w:styleId="l5def6">
    <w:name w:val="l5def6"/>
    <w:basedOn w:val="DefaultParagraphFont"/>
    <w:rsid w:val="009A3346"/>
    <w:rPr>
      <w:rFonts w:ascii="Arial" w:hAnsi="Arial" w:cs="Arial" w:hint="default"/>
      <w:color w:val="000000"/>
      <w:sz w:val="26"/>
      <w:szCs w:val="26"/>
    </w:rPr>
  </w:style>
  <w:style w:type="character" w:customStyle="1" w:styleId="l5def7">
    <w:name w:val="l5def7"/>
    <w:basedOn w:val="DefaultParagraphFont"/>
    <w:rsid w:val="009A3346"/>
    <w:rPr>
      <w:rFonts w:ascii="Arial" w:hAnsi="Arial" w:cs="Arial" w:hint="default"/>
      <w:color w:val="000000"/>
      <w:sz w:val="26"/>
      <w:szCs w:val="26"/>
    </w:rPr>
  </w:style>
  <w:style w:type="character" w:customStyle="1" w:styleId="l5def8">
    <w:name w:val="l5def8"/>
    <w:basedOn w:val="DefaultParagraphFont"/>
    <w:rsid w:val="009A3346"/>
    <w:rPr>
      <w:rFonts w:ascii="Arial" w:hAnsi="Arial" w:cs="Arial" w:hint="default"/>
      <w:color w:val="000000"/>
      <w:sz w:val="26"/>
      <w:szCs w:val="26"/>
    </w:rPr>
  </w:style>
  <w:style w:type="character" w:customStyle="1" w:styleId="l5def9">
    <w:name w:val="l5def9"/>
    <w:basedOn w:val="DefaultParagraphFont"/>
    <w:rsid w:val="009A3346"/>
    <w:rPr>
      <w:rFonts w:ascii="Arial" w:hAnsi="Arial" w:cs="Arial" w:hint="default"/>
      <w:color w:val="000000"/>
      <w:sz w:val="26"/>
      <w:szCs w:val="26"/>
    </w:rPr>
  </w:style>
  <w:style w:type="character" w:customStyle="1" w:styleId="l5def10">
    <w:name w:val="l5def10"/>
    <w:basedOn w:val="DefaultParagraphFont"/>
    <w:rsid w:val="009A3346"/>
    <w:rPr>
      <w:rFonts w:ascii="Arial" w:hAnsi="Arial" w:cs="Arial" w:hint="default"/>
      <w:color w:val="000000"/>
      <w:sz w:val="26"/>
      <w:szCs w:val="26"/>
    </w:rPr>
  </w:style>
  <w:style w:type="character" w:customStyle="1" w:styleId="l5def11">
    <w:name w:val="l5def11"/>
    <w:basedOn w:val="DefaultParagraphFont"/>
    <w:rsid w:val="009A3346"/>
    <w:rPr>
      <w:rFonts w:ascii="Arial" w:hAnsi="Arial" w:cs="Arial" w:hint="default"/>
      <w:color w:val="000000"/>
      <w:sz w:val="26"/>
      <w:szCs w:val="26"/>
    </w:rPr>
  </w:style>
  <w:style w:type="character" w:customStyle="1" w:styleId="l5def12">
    <w:name w:val="l5def12"/>
    <w:basedOn w:val="DefaultParagraphFont"/>
    <w:rsid w:val="009A3346"/>
    <w:rPr>
      <w:rFonts w:ascii="Arial" w:hAnsi="Arial" w:cs="Arial" w:hint="default"/>
      <w:color w:val="000000"/>
      <w:sz w:val="26"/>
      <w:szCs w:val="26"/>
    </w:rPr>
  </w:style>
  <w:style w:type="character" w:customStyle="1" w:styleId="l5def13">
    <w:name w:val="l5def13"/>
    <w:basedOn w:val="DefaultParagraphFont"/>
    <w:rsid w:val="009A3346"/>
    <w:rPr>
      <w:rFonts w:ascii="Arial" w:hAnsi="Arial" w:cs="Arial" w:hint="default"/>
      <w:color w:val="000000"/>
      <w:sz w:val="26"/>
      <w:szCs w:val="26"/>
    </w:rPr>
  </w:style>
  <w:style w:type="character" w:customStyle="1" w:styleId="l5def14">
    <w:name w:val="l5def14"/>
    <w:basedOn w:val="DefaultParagraphFont"/>
    <w:rsid w:val="009A3346"/>
    <w:rPr>
      <w:rFonts w:ascii="Arial" w:hAnsi="Arial" w:cs="Arial" w:hint="default"/>
      <w:color w:val="000000"/>
      <w:sz w:val="26"/>
      <w:szCs w:val="26"/>
    </w:rPr>
  </w:style>
  <w:style w:type="character" w:customStyle="1" w:styleId="l5def15">
    <w:name w:val="l5def15"/>
    <w:basedOn w:val="DefaultParagraphFont"/>
    <w:rsid w:val="009A3346"/>
    <w:rPr>
      <w:rFonts w:ascii="Arial" w:hAnsi="Arial" w:cs="Arial" w:hint="default"/>
      <w:color w:val="000000"/>
      <w:sz w:val="26"/>
      <w:szCs w:val="26"/>
    </w:rPr>
  </w:style>
  <w:style w:type="character" w:customStyle="1" w:styleId="l5def16">
    <w:name w:val="l5def16"/>
    <w:basedOn w:val="DefaultParagraphFont"/>
    <w:rsid w:val="009A3346"/>
    <w:rPr>
      <w:rFonts w:ascii="Arial" w:hAnsi="Arial" w:cs="Arial" w:hint="default"/>
      <w:color w:val="000000"/>
      <w:sz w:val="26"/>
      <w:szCs w:val="26"/>
    </w:rPr>
  </w:style>
  <w:style w:type="character" w:customStyle="1" w:styleId="l5def17">
    <w:name w:val="l5def17"/>
    <w:basedOn w:val="DefaultParagraphFont"/>
    <w:rsid w:val="009A3346"/>
    <w:rPr>
      <w:rFonts w:ascii="Arial" w:hAnsi="Arial" w:cs="Arial" w:hint="default"/>
      <w:color w:val="000000"/>
      <w:sz w:val="26"/>
      <w:szCs w:val="26"/>
    </w:rPr>
  </w:style>
  <w:style w:type="character" w:customStyle="1" w:styleId="l5def18">
    <w:name w:val="l5def18"/>
    <w:basedOn w:val="DefaultParagraphFont"/>
    <w:rsid w:val="009A3346"/>
    <w:rPr>
      <w:rFonts w:ascii="Arial" w:hAnsi="Arial" w:cs="Arial" w:hint="default"/>
      <w:color w:val="000000"/>
      <w:sz w:val="26"/>
      <w:szCs w:val="26"/>
    </w:rPr>
  </w:style>
  <w:style w:type="character" w:customStyle="1" w:styleId="l5def19">
    <w:name w:val="l5def19"/>
    <w:basedOn w:val="DefaultParagraphFont"/>
    <w:rsid w:val="009A3346"/>
    <w:rPr>
      <w:rFonts w:ascii="Arial" w:hAnsi="Arial" w:cs="Arial" w:hint="default"/>
      <w:color w:val="000000"/>
      <w:sz w:val="26"/>
      <w:szCs w:val="26"/>
    </w:rPr>
  </w:style>
  <w:style w:type="character" w:customStyle="1" w:styleId="l5def20">
    <w:name w:val="l5def20"/>
    <w:basedOn w:val="DefaultParagraphFont"/>
    <w:rsid w:val="009A3346"/>
    <w:rPr>
      <w:rFonts w:ascii="Arial" w:hAnsi="Arial" w:cs="Arial" w:hint="default"/>
      <w:color w:val="000000"/>
      <w:sz w:val="26"/>
      <w:szCs w:val="26"/>
    </w:rPr>
  </w:style>
  <w:style w:type="character" w:customStyle="1" w:styleId="l5def21">
    <w:name w:val="l5def21"/>
    <w:basedOn w:val="DefaultParagraphFont"/>
    <w:rsid w:val="009A3346"/>
    <w:rPr>
      <w:rFonts w:ascii="Arial" w:hAnsi="Arial" w:cs="Arial" w:hint="default"/>
      <w:color w:val="000000"/>
      <w:sz w:val="26"/>
      <w:szCs w:val="26"/>
    </w:rPr>
  </w:style>
  <w:style w:type="character" w:customStyle="1" w:styleId="l5def22">
    <w:name w:val="l5def22"/>
    <w:basedOn w:val="DefaultParagraphFont"/>
    <w:rsid w:val="009A3346"/>
    <w:rPr>
      <w:rFonts w:ascii="Arial" w:hAnsi="Arial" w:cs="Arial" w:hint="default"/>
      <w:color w:val="000000"/>
      <w:sz w:val="26"/>
      <w:szCs w:val="26"/>
    </w:rPr>
  </w:style>
  <w:style w:type="character" w:customStyle="1" w:styleId="l5def23">
    <w:name w:val="l5def23"/>
    <w:basedOn w:val="DefaultParagraphFont"/>
    <w:rsid w:val="009A3346"/>
    <w:rPr>
      <w:rFonts w:ascii="Arial" w:hAnsi="Arial" w:cs="Arial" w:hint="default"/>
      <w:color w:val="000000"/>
      <w:sz w:val="26"/>
      <w:szCs w:val="26"/>
    </w:rPr>
  </w:style>
  <w:style w:type="character" w:customStyle="1" w:styleId="l5def24">
    <w:name w:val="l5def24"/>
    <w:basedOn w:val="DefaultParagraphFont"/>
    <w:rsid w:val="009A3346"/>
    <w:rPr>
      <w:rFonts w:ascii="Arial" w:hAnsi="Arial" w:cs="Arial" w:hint="default"/>
      <w:color w:val="000000"/>
      <w:sz w:val="26"/>
      <w:szCs w:val="26"/>
    </w:rPr>
  </w:style>
  <w:style w:type="character" w:customStyle="1" w:styleId="l5def25">
    <w:name w:val="l5def25"/>
    <w:basedOn w:val="DefaultParagraphFont"/>
    <w:rsid w:val="009A3346"/>
    <w:rPr>
      <w:rFonts w:ascii="Arial" w:hAnsi="Arial" w:cs="Arial" w:hint="default"/>
      <w:color w:val="000000"/>
      <w:sz w:val="26"/>
      <w:szCs w:val="26"/>
    </w:rPr>
  </w:style>
  <w:style w:type="character" w:customStyle="1" w:styleId="l5def26">
    <w:name w:val="l5def26"/>
    <w:basedOn w:val="DefaultParagraphFont"/>
    <w:rsid w:val="009A3346"/>
    <w:rPr>
      <w:rFonts w:ascii="Arial" w:hAnsi="Arial" w:cs="Arial" w:hint="default"/>
      <w:color w:val="000000"/>
      <w:sz w:val="26"/>
      <w:szCs w:val="26"/>
    </w:rPr>
  </w:style>
  <w:style w:type="character" w:customStyle="1" w:styleId="l5def28">
    <w:name w:val="l5def28"/>
    <w:basedOn w:val="DefaultParagraphFont"/>
    <w:rsid w:val="009A3346"/>
    <w:rPr>
      <w:rFonts w:ascii="Arial" w:hAnsi="Arial" w:cs="Arial" w:hint="default"/>
      <w:color w:val="000000"/>
      <w:sz w:val="26"/>
      <w:szCs w:val="26"/>
    </w:rPr>
  </w:style>
  <w:style w:type="character" w:customStyle="1" w:styleId="l5def29">
    <w:name w:val="l5def29"/>
    <w:basedOn w:val="DefaultParagraphFont"/>
    <w:rsid w:val="009A3346"/>
    <w:rPr>
      <w:rFonts w:ascii="Arial" w:hAnsi="Arial" w:cs="Arial" w:hint="default"/>
      <w:color w:val="000000"/>
      <w:sz w:val="26"/>
      <w:szCs w:val="26"/>
    </w:rPr>
  </w:style>
  <w:style w:type="character" w:customStyle="1" w:styleId="l5def31">
    <w:name w:val="l5def31"/>
    <w:basedOn w:val="DefaultParagraphFont"/>
    <w:rsid w:val="009A3346"/>
    <w:rPr>
      <w:rFonts w:ascii="Arial" w:hAnsi="Arial" w:cs="Arial" w:hint="default"/>
      <w:color w:val="000000"/>
      <w:sz w:val="26"/>
      <w:szCs w:val="26"/>
    </w:rPr>
  </w:style>
  <w:style w:type="character" w:customStyle="1" w:styleId="l5def32">
    <w:name w:val="l5def32"/>
    <w:basedOn w:val="DefaultParagraphFont"/>
    <w:rsid w:val="009A3346"/>
    <w:rPr>
      <w:rFonts w:ascii="Arial" w:hAnsi="Arial" w:cs="Arial" w:hint="default"/>
      <w:color w:val="000000"/>
      <w:sz w:val="26"/>
      <w:szCs w:val="26"/>
    </w:rPr>
  </w:style>
  <w:style w:type="character" w:customStyle="1" w:styleId="l5def33">
    <w:name w:val="l5def33"/>
    <w:basedOn w:val="DefaultParagraphFont"/>
    <w:rsid w:val="009A3346"/>
    <w:rPr>
      <w:rFonts w:ascii="Arial" w:hAnsi="Arial" w:cs="Arial" w:hint="default"/>
      <w:color w:val="000000"/>
      <w:sz w:val="26"/>
      <w:szCs w:val="26"/>
    </w:rPr>
  </w:style>
  <w:style w:type="character" w:customStyle="1" w:styleId="l5def34">
    <w:name w:val="l5def34"/>
    <w:basedOn w:val="DefaultParagraphFont"/>
    <w:rsid w:val="009A3346"/>
    <w:rPr>
      <w:rFonts w:ascii="Arial" w:hAnsi="Arial" w:cs="Arial" w:hint="default"/>
      <w:color w:val="000000"/>
      <w:sz w:val="26"/>
      <w:szCs w:val="26"/>
    </w:rPr>
  </w:style>
  <w:style w:type="character" w:customStyle="1" w:styleId="l5def36">
    <w:name w:val="l5def36"/>
    <w:basedOn w:val="DefaultParagraphFont"/>
    <w:rsid w:val="009A3346"/>
    <w:rPr>
      <w:rFonts w:ascii="Arial" w:hAnsi="Arial" w:cs="Arial" w:hint="default"/>
      <w:color w:val="000000"/>
      <w:sz w:val="26"/>
      <w:szCs w:val="26"/>
    </w:rPr>
  </w:style>
  <w:style w:type="character" w:customStyle="1" w:styleId="l5def37">
    <w:name w:val="l5def37"/>
    <w:basedOn w:val="DefaultParagraphFont"/>
    <w:rsid w:val="009A3346"/>
    <w:rPr>
      <w:rFonts w:ascii="Arial" w:hAnsi="Arial" w:cs="Arial" w:hint="default"/>
      <w:color w:val="000000"/>
      <w:sz w:val="26"/>
      <w:szCs w:val="26"/>
    </w:rPr>
  </w:style>
  <w:style w:type="character" w:customStyle="1" w:styleId="l5def39">
    <w:name w:val="l5def39"/>
    <w:basedOn w:val="DefaultParagraphFont"/>
    <w:rsid w:val="009A3346"/>
    <w:rPr>
      <w:rFonts w:ascii="Arial" w:hAnsi="Arial" w:cs="Arial" w:hint="default"/>
      <w:color w:val="000000"/>
      <w:sz w:val="26"/>
      <w:szCs w:val="26"/>
    </w:rPr>
  </w:style>
  <w:style w:type="character" w:customStyle="1" w:styleId="l5def40">
    <w:name w:val="l5def40"/>
    <w:basedOn w:val="DefaultParagraphFont"/>
    <w:rsid w:val="009A3346"/>
    <w:rPr>
      <w:rFonts w:ascii="Arial" w:hAnsi="Arial" w:cs="Arial" w:hint="default"/>
      <w:color w:val="000000"/>
      <w:sz w:val="26"/>
      <w:szCs w:val="26"/>
    </w:rPr>
  </w:style>
  <w:style w:type="character" w:customStyle="1" w:styleId="l5def41">
    <w:name w:val="l5def41"/>
    <w:basedOn w:val="DefaultParagraphFont"/>
    <w:rsid w:val="009A3346"/>
    <w:rPr>
      <w:rFonts w:ascii="Arial" w:hAnsi="Arial" w:cs="Arial" w:hint="default"/>
      <w:color w:val="000000"/>
      <w:sz w:val="26"/>
      <w:szCs w:val="26"/>
    </w:rPr>
  </w:style>
  <w:style w:type="character" w:customStyle="1" w:styleId="l5def42">
    <w:name w:val="l5def42"/>
    <w:basedOn w:val="DefaultParagraphFont"/>
    <w:rsid w:val="009A3346"/>
    <w:rPr>
      <w:rFonts w:ascii="Arial" w:hAnsi="Arial" w:cs="Arial" w:hint="default"/>
      <w:color w:val="000000"/>
      <w:sz w:val="26"/>
      <w:szCs w:val="26"/>
    </w:rPr>
  </w:style>
  <w:style w:type="character" w:customStyle="1" w:styleId="l5def44">
    <w:name w:val="l5def44"/>
    <w:basedOn w:val="DefaultParagraphFont"/>
    <w:rsid w:val="009A3346"/>
    <w:rPr>
      <w:rFonts w:ascii="Arial" w:hAnsi="Arial" w:cs="Arial" w:hint="default"/>
      <w:color w:val="000000"/>
      <w:sz w:val="26"/>
      <w:szCs w:val="26"/>
    </w:rPr>
  </w:style>
  <w:style w:type="character" w:customStyle="1" w:styleId="l5def45">
    <w:name w:val="l5def45"/>
    <w:basedOn w:val="DefaultParagraphFont"/>
    <w:rsid w:val="009A3346"/>
    <w:rPr>
      <w:rFonts w:ascii="Arial" w:hAnsi="Arial" w:cs="Arial" w:hint="default"/>
      <w:color w:val="000000"/>
      <w:sz w:val="26"/>
      <w:szCs w:val="26"/>
    </w:rPr>
  </w:style>
  <w:style w:type="character" w:customStyle="1" w:styleId="l5def46">
    <w:name w:val="l5def46"/>
    <w:basedOn w:val="DefaultParagraphFont"/>
    <w:rsid w:val="009A3346"/>
    <w:rPr>
      <w:rFonts w:ascii="Arial" w:hAnsi="Arial" w:cs="Arial" w:hint="default"/>
      <w:color w:val="000000"/>
      <w:sz w:val="26"/>
      <w:szCs w:val="26"/>
    </w:rPr>
  </w:style>
  <w:style w:type="character" w:customStyle="1" w:styleId="l5def49">
    <w:name w:val="l5def49"/>
    <w:basedOn w:val="DefaultParagraphFont"/>
    <w:rsid w:val="009A3346"/>
    <w:rPr>
      <w:rFonts w:ascii="Arial" w:hAnsi="Arial" w:cs="Arial" w:hint="default"/>
      <w:color w:val="000000"/>
      <w:sz w:val="26"/>
      <w:szCs w:val="26"/>
    </w:rPr>
  </w:style>
  <w:style w:type="character" w:customStyle="1" w:styleId="l5def2">
    <w:name w:val="l5def2"/>
    <w:basedOn w:val="DefaultParagraphFont"/>
    <w:rsid w:val="00D82003"/>
    <w:rPr>
      <w:rFonts w:ascii="Arial" w:hAnsi="Arial" w:cs="Arial" w:hint="default"/>
      <w:color w:val="000000"/>
      <w:sz w:val="26"/>
      <w:szCs w:val="26"/>
    </w:rPr>
  </w:style>
  <w:style w:type="character" w:customStyle="1" w:styleId="docheader">
    <w:name w:val="doc_header"/>
    <w:basedOn w:val="DefaultParagraphFont"/>
    <w:rsid w:val="00C36742"/>
  </w:style>
  <w:style w:type="paragraph" w:styleId="Subtitle">
    <w:name w:val="Subtitle"/>
    <w:basedOn w:val="Normal"/>
    <w:next w:val="Normal"/>
    <w:link w:val="SubtitleChar"/>
    <w:qFormat/>
    <w:rsid w:val="00D3026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30261"/>
    <w:rPr>
      <w:rFonts w:asciiTheme="minorHAnsi" w:eastAsiaTheme="minorEastAsia" w:hAnsiTheme="minorHAnsi" w:cstheme="minorBidi"/>
      <w:color w:val="5A5A5A" w:themeColor="text1" w:themeTint="A5"/>
      <w:spacing w:val="15"/>
      <w:sz w:val="22"/>
      <w:szCs w:val="22"/>
    </w:rPr>
  </w:style>
  <w:style w:type="character" w:customStyle="1" w:styleId="UnresolvedMention1">
    <w:name w:val="Unresolved Mention1"/>
    <w:basedOn w:val="DefaultParagraphFont"/>
    <w:uiPriority w:val="99"/>
    <w:semiHidden/>
    <w:unhideWhenUsed/>
    <w:rsid w:val="00034412"/>
    <w:rPr>
      <w:color w:val="605E5C"/>
      <w:shd w:val="clear" w:color="auto" w:fill="E1DFDD"/>
    </w:rPr>
  </w:style>
  <w:style w:type="character" w:styleId="UnresolvedMention">
    <w:name w:val="Unresolved Mention"/>
    <w:basedOn w:val="DefaultParagraphFont"/>
    <w:uiPriority w:val="99"/>
    <w:semiHidden/>
    <w:unhideWhenUsed/>
    <w:rsid w:val="00874302"/>
    <w:rPr>
      <w:color w:val="605E5C"/>
      <w:shd w:val="clear" w:color="auto" w:fill="E1DFDD"/>
    </w:rPr>
  </w:style>
  <w:style w:type="character" w:styleId="FollowedHyperlink">
    <w:name w:val="FollowedHyperlink"/>
    <w:basedOn w:val="DefaultParagraphFont"/>
    <w:semiHidden/>
    <w:unhideWhenUsed/>
    <w:rsid w:val="00874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61460">
      <w:bodyDiv w:val="1"/>
      <w:marLeft w:val="0"/>
      <w:marRight w:val="0"/>
      <w:marTop w:val="0"/>
      <w:marBottom w:val="0"/>
      <w:divBdr>
        <w:top w:val="none" w:sz="0" w:space="0" w:color="auto"/>
        <w:left w:val="none" w:sz="0" w:space="0" w:color="auto"/>
        <w:bottom w:val="none" w:sz="0" w:space="0" w:color="auto"/>
        <w:right w:val="none" w:sz="0" w:space="0" w:color="auto"/>
      </w:divBdr>
    </w:div>
    <w:div w:id="656881047">
      <w:bodyDiv w:val="1"/>
      <w:marLeft w:val="0"/>
      <w:marRight w:val="0"/>
      <w:marTop w:val="0"/>
      <w:marBottom w:val="0"/>
      <w:divBdr>
        <w:top w:val="none" w:sz="0" w:space="0" w:color="auto"/>
        <w:left w:val="none" w:sz="0" w:space="0" w:color="auto"/>
        <w:bottom w:val="none" w:sz="0" w:space="0" w:color="auto"/>
        <w:right w:val="none" w:sz="0" w:space="0" w:color="auto"/>
      </w:divBdr>
    </w:div>
    <w:div w:id="782918777">
      <w:bodyDiv w:val="1"/>
      <w:marLeft w:val="0"/>
      <w:marRight w:val="0"/>
      <w:marTop w:val="0"/>
      <w:marBottom w:val="0"/>
      <w:divBdr>
        <w:top w:val="none" w:sz="0" w:space="0" w:color="auto"/>
        <w:left w:val="none" w:sz="0" w:space="0" w:color="auto"/>
        <w:bottom w:val="none" w:sz="0" w:space="0" w:color="auto"/>
        <w:right w:val="none" w:sz="0" w:space="0" w:color="auto"/>
      </w:divBdr>
    </w:div>
    <w:div w:id="896088540">
      <w:bodyDiv w:val="1"/>
      <w:marLeft w:val="0"/>
      <w:marRight w:val="0"/>
      <w:marTop w:val="0"/>
      <w:marBottom w:val="0"/>
      <w:divBdr>
        <w:top w:val="none" w:sz="0" w:space="0" w:color="auto"/>
        <w:left w:val="none" w:sz="0" w:space="0" w:color="auto"/>
        <w:bottom w:val="none" w:sz="0" w:space="0" w:color="auto"/>
        <w:right w:val="none" w:sz="0" w:space="0" w:color="auto"/>
      </w:divBdr>
    </w:div>
    <w:div w:id="1008363052">
      <w:bodyDiv w:val="1"/>
      <w:marLeft w:val="0"/>
      <w:marRight w:val="0"/>
      <w:marTop w:val="0"/>
      <w:marBottom w:val="0"/>
      <w:divBdr>
        <w:top w:val="none" w:sz="0" w:space="0" w:color="auto"/>
        <w:left w:val="none" w:sz="0" w:space="0" w:color="auto"/>
        <w:bottom w:val="none" w:sz="0" w:space="0" w:color="auto"/>
        <w:right w:val="none" w:sz="0" w:space="0" w:color="auto"/>
      </w:divBdr>
    </w:div>
    <w:div w:id="1012758368">
      <w:bodyDiv w:val="1"/>
      <w:marLeft w:val="0"/>
      <w:marRight w:val="0"/>
      <w:marTop w:val="0"/>
      <w:marBottom w:val="0"/>
      <w:divBdr>
        <w:top w:val="none" w:sz="0" w:space="0" w:color="auto"/>
        <w:left w:val="none" w:sz="0" w:space="0" w:color="auto"/>
        <w:bottom w:val="none" w:sz="0" w:space="0" w:color="auto"/>
        <w:right w:val="none" w:sz="0" w:space="0" w:color="auto"/>
      </w:divBdr>
      <w:divsChild>
        <w:div w:id="1432117451">
          <w:marLeft w:val="0"/>
          <w:marRight w:val="0"/>
          <w:marTop w:val="0"/>
          <w:marBottom w:val="0"/>
          <w:divBdr>
            <w:top w:val="none" w:sz="0" w:space="0" w:color="auto"/>
            <w:left w:val="none" w:sz="0" w:space="0" w:color="auto"/>
            <w:bottom w:val="none" w:sz="0" w:space="0" w:color="auto"/>
            <w:right w:val="none" w:sz="0" w:space="0" w:color="auto"/>
          </w:divBdr>
          <w:divsChild>
            <w:div w:id="1091895462">
              <w:marLeft w:val="0"/>
              <w:marRight w:val="0"/>
              <w:marTop w:val="0"/>
              <w:marBottom w:val="0"/>
              <w:divBdr>
                <w:top w:val="none" w:sz="0" w:space="0" w:color="auto"/>
                <w:left w:val="none" w:sz="0" w:space="0" w:color="auto"/>
                <w:bottom w:val="none" w:sz="0" w:space="0" w:color="auto"/>
                <w:right w:val="none" w:sz="0" w:space="0" w:color="auto"/>
              </w:divBdr>
              <w:divsChild>
                <w:div w:id="342323750">
                  <w:marLeft w:val="0"/>
                  <w:marRight w:val="0"/>
                  <w:marTop w:val="0"/>
                  <w:marBottom w:val="0"/>
                  <w:divBdr>
                    <w:top w:val="none" w:sz="0" w:space="0" w:color="auto"/>
                    <w:left w:val="none" w:sz="0" w:space="0" w:color="auto"/>
                    <w:bottom w:val="none" w:sz="0" w:space="0" w:color="auto"/>
                    <w:right w:val="none" w:sz="0" w:space="0" w:color="auto"/>
                  </w:divBdr>
                  <w:divsChild>
                    <w:div w:id="141850583">
                      <w:marLeft w:val="0"/>
                      <w:marRight w:val="0"/>
                      <w:marTop w:val="0"/>
                      <w:marBottom w:val="0"/>
                      <w:divBdr>
                        <w:top w:val="none" w:sz="0" w:space="0" w:color="auto"/>
                        <w:left w:val="none" w:sz="0" w:space="0" w:color="auto"/>
                        <w:bottom w:val="none" w:sz="0" w:space="0" w:color="auto"/>
                        <w:right w:val="none" w:sz="0" w:space="0" w:color="auto"/>
                      </w:divBdr>
                      <w:divsChild>
                        <w:div w:id="111704376">
                          <w:marLeft w:val="0"/>
                          <w:marRight w:val="0"/>
                          <w:marTop w:val="0"/>
                          <w:marBottom w:val="0"/>
                          <w:divBdr>
                            <w:top w:val="none" w:sz="0" w:space="0" w:color="auto"/>
                            <w:left w:val="none" w:sz="0" w:space="0" w:color="auto"/>
                            <w:bottom w:val="none" w:sz="0" w:space="0" w:color="auto"/>
                            <w:right w:val="none" w:sz="0" w:space="0" w:color="auto"/>
                          </w:divBdr>
                          <w:divsChild>
                            <w:div w:id="351690532">
                              <w:marLeft w:val="0"/>
                              <w:marRight w:val="0"/>
                              <w:marTop w:val="0"/>
                              <w:marBottom w:val="240"/>
                              <w:divBdr>
                                <w:top w:val="none" w:sz="0" w:space="0" w:color="auto"/>
                                <w:left w:val="none" w:sz="0" w:space="0" w:color="auto"/>
                                <w:bottom w:val="none" w:sz="0" w:space="0" w:color="auto"/>
                                <w:right w:val="none" w:sz="0" w:space="0" w:color="auto"/>
                              </w:divBdr>
                              <w:divsChild>
                                <w:div w:id="1548764505">
                                  <w:marLeft w:val="0"/>
                                  <w:marRight w:val="0"/>
                                  <w:marTop w:val="0"/>
                                  <w:marBottom w:val="0"/>
                                  <w:divBdr>
                                    <w:top w:val="none" w:sz="0" w:space="0" w:color="auto"/>
                                    <w:left w:val="none" w:sz="0" w:space="0" w:color="auto"/>
                                    <w:bottom w:val="none" w:sz="0" w:space="0" w:color="auto"/>
                                    <w:right w:val="none" w:sz="0" w:space="0" w:color="auto"/>
                                  </w:divBdr>
                                  <w:divsChild>
                                    <w:div w:id="193540026">
                                      <w:marLeft w:val="0"/>
                                      <w:marRight w:val="0"/>
                                      <w:marTop w:val="0"/>
                                      <w:marBottom w:val="150"/>
                                      <w:divBdr>
                                        <w:top w:val="none" w:sz="0" w:space="0" w:color="auto"/>
                                        <w:left w:val="none" w:sz="0" w:space="0" w:color="auto"/>
                                        <w:bottom w:val="none" w:sz="0" w:space="0" w:color="auto"/>
                                        <w:right w:val="none" w:sz="0" w:space="0" w:color="auto"/>
                                      </w:divBdr>
                                    </w:div>
                                    <w:div w:id="411783986">
                                      <w:marLeft w:val="0"/>
                                      <w:marRight w:val="0"/>
                                      <w:marTop w:val="0"/>
                                      <w:marBottom w:val="0"/>
                                      <w:divBdr>
                                        <w:top w:val="none" w:sz="0" w:space="0" w:color="auto"/>
                                        <w:left w:val="none" w:sz="0" w:space="0" w:color="auto"/>
                                        <w:bottom w:val="none" w:sz="0" w:space="0" w:color="auto"/>
                                        <w:right w:val="none" w:sz="0" w:space="0" w:color="auto"/>
                                      </w:divBdr>
                                      <w:divsChild>
                                        <w:div w:id="495809431">
                                          <w:marLeft w:val="0"/>
                                          <w:marRight w:val="0"/>
                                          <w:marTop w:val="0"/>
                                          <w:marBottom w:val="0"/>
                                          <w:divBdr>
                                            <w:top w:val="none" w:sz="0" w:space="0" w:color="auto"/>
                                            <w:left w:val="none" w:sz="0" w:space="0" w:color="auto"/>
                                            <w:bottom w:val="none" w:sz="0" w:space="0" w:color="auto"/>
                                            <w:right w:val="none" w:sz="0" w:space="0" w:color="auto"/>
                                          </w:divBdr>
                                          <w:divsChild>
                                            <w:div w:id="2064868793">
                                              <w:marLeft w:val="0"/>
                                              <w:marRight w:val="0"/>
                                              <w:marTop w:val="0"/>
                                              <w:marBottom w:val="0"/>
                                              <w:divBdr>
                                                <w:top w:val="none" w:sz="0" w:space="0" w:color="auto"/>
                                                <w:left w:val="none" w:sz="0" w:space="0" w:color="auto"/>
                                                <w:bottom w:val="none" w:sz="0" w:space="0" w:color="auto"/>
                                                <w:right w:val="none" w:sz="0" w:space="0" w:color="auto"/>
                                              </w:divBdr>
                                              <w:divsChild>
                                                <w:div w:id="1298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55910">
                                      <w:marLeft w:val="150"/>
                                      <w:marRight w:val="0"/>
                                      <w:marTop w:val="0"/>
                                      <w:marBottom w:val="0"/>
                                      <w:divBdr>
                                        <w:top w:val="none" w:sz="0" w:space="0" w:color="auto"/>
                                        <w:left w:val="single" w:sz="6" w:space="15" w:color="7C7872"/>
                                        <w:bottom w:val="none" w:sz="0" w:space="0" w:color="auto"/>
                                        <w:right w:val="none" w:sz="0" w:space="0" w:color="auto"/>
                                      </w:divBdr>
                                      <w:divsChild>
                                        <w:div w:id="1806199930">
                                          <w:marLeft w:val="0"/>
                                          <w:marRight w:val="0"/>
                                          <w:marTop w:val="0"/>
                                          <w:marBottom w:val="0"/>
                                          <w:divBdr>
                                            <w:top w:val="none" w:sz="0" w:space="0" w:color="auto"/>
                                            <w:left w:val="none" w:sz="0" w:space="0" w:color="auto"/>
                                            <w:bottom w:val="none" w:sz="0" w:space="0" w:color="auto"/>
                                            <w:right w:val="none" w:sz="0" w:space="0" w:color="auto"/>
                                          </w:divBdr>
                                          <w:divsChild>
                                            <w:div w:id="245505145">
                                              <w:marLeft w:val="0"/>
                                              <w:marRight w:val="0"/>
                                              <w:marTop w:val="0"/>
                                              <w:marBottom w:val="0"/>
                                              <w:divBdr>
                                                <w:top w:val="none" w:sz="0" w:space="0" w:color="auto"/>
                                                <w:left w:val="none" w:sz="0" w:space="0" w:color="auto"/>
                                                <w:bottom w:val="none" w:sz="0" w:space="0" w:color="auto"/>
                                                <w:right w:val="none" w:sz="0" w:space="0" w:color="auto"/>
                                              </w:divBdr>
                                              <w:divsChild>
                                                <w:div w:id="419369755">
                                                  <w:marLeft w:val="0"/>
                                                  <w:marRight w:val="0"/>
                                                  <w:marTop w:val="0"/>
                                                  <w:marBottom w:val="0"/>
                                                  <w:divBdr>
                                                    <w:top w:val="none" w:sz="0" w:space="0" w:color="auto"/>
                                                    <w:left w:val="none" w:sz="0" w:space="0" w:color="auto"/>
                                                    <w:bottom w:val="none" w:sz="0" w:space="0" w:color="auto"/>
                                                    <w:right w:val="none" w:sz="0" w:space="0" w:color="auto"/>
                                                  </w:divBdr>
                                                  <w:divsChild>
                                                    <w:div w:id="1148941160">
                                                      <w:marLeft w:val="0"/>
                                                      <w:marRight w:val="0"/>
                                                      <w:marTop w:val="375"/>
                                                      <w:marBottom w:val="150"/>
                                                      <w:divBdr>
                                                        <w:top w:val="none" w:sz="0" w:space="0" w:color="auto"/>
                                                        <w:left w:val="none" w:sz="0" w:space="0" w:color="auto"/>
                                                        <w:bottom w:val="none" w:sz="0" w:space="0" w:color="auto"/>
                                                        <w:right w:val="none" w:sz="0" w:space="0" w:color="auto"/>
                                                      </w:divBdr>
                                                    </w:div>
                                                    <w:div w:id="471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5487">
                                              <w:marLeft w:val="0"/>
                                              <w:marRight w:val="0"/>
                                              <w:marTop w:val="450"/>
                                              <w:marBottom w:val="0"/>
                                              <w:divBdr>
                                                <w:top w:val="none" w:sz="0" w:space="0" w:color="auto"/>
                                                <w:left w:val="none" w:sz="0" w:space="0" w:color="auto"/>
                                                <w:bottom w:val="none" w:sz="0" w:space="0" w:color="auto"/>
                                                <w:right w:val="none" w:sz="0" w:space="0" w:color="auto"/>
                                              </w:divBdr>
                                            </w:div>
                                            <w:div w:id="2009167009">
                                              <w:marLeft w:val="0"/>
                                              <w:marRight w:val="0"/>
                                              <w:marTop w:val="0"/>
                                              <w:marBottom w:val="0"/>
                                              <w:divBdr>
                                                <w:top w:val="none" w:sz="0" w:space="0" w:color="auto"/>
                                                <w:left w:val="none" w:sz="0" w:space="0" w:color="auto"/>
                                                <w:bottom w:val="none" w:sz="0" w:space="0" w:color="auto"/>
                                                <w:right w:val="none" w:sz="0" w:space="0" w:color="auto"/>
                                              </w:divBdr>
                                              <w:divsChild>
                                                <w:div w:id="540746674">
                                                  <w:marLeft w:val="0"/>
                                                  <w:marRight w:val="0"/>
                                                  <w:marTop w:val="0"/>
                                                  <w:marBottom w:val="0"/>
                                                  <w:divBdr>
                                                    <w:top w:val="none" w:sz="0" w:space="0" w:color="auto"/>
                                                    <w:left w:val="none" w:sz="0" w:space="0" w:color="auto"/>
                                                    <w:bottom w:val="none" w:sz="0" w:space="0" w:color="auto"/>
                                                    <w:right w:val="none" w:sz="0" w:space="0" w:color="auto"/>
                                                  </w:divBdr>
                                                  <w:divsChild>
                                                    <w:div w:id="192618956">
                                                      <w:marLeft w:val="0"/>
                                                      <w:marRight w:val="0"/>
                                                      <w:marTop w:val="0"/>
                                                      <w:marBottom w:val="0"/>
                                                      <w:divBdr>
                                                        <w:top w:val="none" w:sz="0" w:space="0" w:color="auto"/>
                                                        <w:left w:val="none" w:sz="0" w:space="0" w:color="auto"/>
                                                        <w:bottom w:val="none" w:sz="0" w:space="0" w:color="auto"/>
                                                        <w:right w:val="none" w:sz="0" w:space="0" w:color="auto"/>
                                                      </w:divBdr>
                                                      <w:divsChild>
                                                        <w:div w:id="652299690">
                                                          <w:marLeft w:val="0"/>
                                                          <w:marRight w:val="0"/>
                                                          <w:marTop w:val="0"/>
                                                          <w:marBottom w:val="0"/>
                                                          <w:divBdr>
                                                            <w:top w:val="none" w:sz="0" w:space="0" w:color="auto"/>
                                                            <w:left w:val="none" w:sz="0" w:space="0" w:color="auto"/>
                                                            <w:bottom w:val="none" w:sz="0" w:space="0" w:color="auto"/>
                                                            <w:right w:val="none" w:sz="0" w:space="0" w:color="auto"/>
                                                          </w:divBdr>
                                                          <w:divsChild>
                                                            <w:div w:id="21033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7605710">
      <w:bodyDiv w:val="1"/>
      <w:marLeft w:val="0"/>
      <w:marRight w:val="0"/>
      <w:marTop w:val="0"/>
      <w:marBottom w:val="0"/>
      <w:divBdr>
        <w:top w:val="none" w:sz="0" w:space="0" w:color="auto"/>
        <w:left w:val="none" w:sz="0" w:space="0" w:color="auto"/>
        <w:bottom w:val="none" w:sz="0" w:space="0" w:color="auto"/>
        <w:right w:val="none" w:sz="0" w:space="0" w:color="auto"/>
      </w:divBdr>
    </w:div>
    <w:div w:id="1092972501">
      <w:bodyDiv w:val="1"/>
      <w:marLeft w:val="0"/>
      <w:marRight w:val="0"/>
      <w:marTop w:val="0"/>
      <w:marBottom w:val="0"/>
      <w:divBdr>
        <w:top w:val="none" w:sz="0" w:space="0" w:color="auto"/>
        <w:left w:val="none" w:sz="0" w:space="0" w:color="auto"/>
        <w:bottom w:val="none" w:sz="0" w:space="0" w:color="auto"/>
        <w:right w:val="none" w:sz="0" w:space="0" w:color="auto"/>
      </w:divBdr>
      <w:divsChild>
        <w:div w:id="877813612">
          <w:marLeft w:val="0"/>
          <w:marRight w:val="0"/>
          <w:marTop w:val="0"/>
          <w:marBottom w:val="0"/>
          <w:divBdr>
            <w:top w:val="none" w:sz="0" w:space="0" w:color="auto"/>
            <w:left w:val="none" w:sz="0" w:space="0" w:color="auto"/>
            <w:bottom w:val="none" w:sz="0" w:space="0" w:color="auto"/>
            <w:right w:val="none" w:sz="0" w:space="0" w:color="auto"/>
          </w:divBdr>
        </w:div>
        <w:div w:id="134378954">
          <w:marLeft w:val="0"/>
          <w:marRight w:val="0"/>
          <w:marTop w:val="0"/>
          <w:marBottom w:val="0"/>
          <w:divBdr>
            <w:top w:val="none" w:sz="0" w:space="0" w:color="auto"/>
            <w:left w:val="none" w:sz="0" w:space="0" w:color="auto"/>
            <w:bottom w:val="none" w:sz="0" w:space="0" w:color="auto"/>
            <w:right w:val="none" w:sz="0" w:space="0" w:color="auto"/>
          </w:divBdr>
          <w:divsChild>
            <w:div w:id="1103112519">
              <w:marLeft w:val="0"/>
              <w:marRight w:val="0"/>
              <w:marTop w:val="0"/>
              <w:marBottom w:val="0"/>
              <w:divBdr>
                <w:top w:val="none" w:sz="0" w:space="0" w:color="auto"/>
                <w:left w:val="none" w:sz="0" w:space="0" w:color="auto"/>
                <w:bottom w:val="none" w:sz="0" w:space="0" w:color="auto"/>
                <w:right w:val="none" w:sz="0" w:space="0" w:color="auto"/>
              </w:divBdr>
              <w:divsChild>
                <w:div w:id="1226141398">
                  <w:marLeft w:val="0"/>
                  <w:marRight w:val="0"/>
                  <w:marTop w:val="0"/>
                  <w:marBottom w:val="0"/>
                  <w:divBdr>
                    <w:top w:val="none" w:sz="0" w:space="0" w:color="auto"/>
                    <w:left w:val="none" w:sz="0" w:space="0" w:color="auto"/>
                    <w:bottom w:val="none" w:sz="0" w:space="0" w:color="auto"/>
                    <w:right w:val="none" w:sz="0" w:space="0" w:color="auto"/>
                  </w:divBdr>
                </w:div>
              </w:divsChild>
            </w:div>
            <w:div w:id="850723940">
              <w:marLeft w:val="0"/>
              <w:marRight w:val="0"/>
              <w:marTop w:val="0"/>
              <w:marBottom w:val="0"/>
              <w:divBdr>
                <w:top w:val="none" w:sz="0" w:space="0" w:color="auto"/>
                <w:left w:val="none" w:sz="0" w:space="0" w:color="auto"/>
                <w:bottom w:val="none" w:sz="0" w:space="0" w:color="auto"/>
                <w:right w:val="none" w:sz="0" w:space="0" w:color="auto"/>
              </w:divBdr>
              <w:divsChild>
                <w:div w:id="452990829">
                  <w:marLeft w:val="0"/>
                  <w:marRight w:val="0"/>
                  <w:marTop w:val="0"/>
                  <w:marBottom w:val="0"/>
                  <w:divBdr>
                    <w:top w:val="none" w:sz="0" w:space="0" w:color="auto"/>
                    <w:left w:val="none" w:sz="0" w:space="0" w:color="auto"/>
                    <w:bottom w:val="none" w:sz="0" w:space="0" w:color="auto"/>
                    <w:right w:val="none" w:sz="0" w:space="0" w:color="auto"/>
                  </w:divBdr>
                </w:div>
              </w:divsChild>
            </w:div>
            <w:div w:id="1012222355">
              <w:marLeft w:val="0"/>
              <w:marRight w:val="0"/>
              <w:marTop w:val="0"/>
              <w:marBottom w:val="0"/>
              <w:divBdr>
                <w:top w:val="none" w:sz="0" w:space="0" w:color="auto"/>
                <w:left w:val="none" w:sz="0" w:space="0" w:color="auto"/>
                <w:bottom w:val="none" w:sz="0" w:space="0" w:color="auto"/>
                <w:right w:val="none" w:sz="0" w:space="0" w:color="auto"/>
              </w:divBdr>
              <w:divsChild>
                <w:div w:id="2046782700">
                  <w:marLeft w:val="0"/>
                  <w:marRight w:val="0"/>
                  <w:marTop w:val="0"/>
                  <w:marBottom w:val="0"/>
                  <w:divBdr>
                    <w:top w:val="none" w:sz="0" w:space="0" w:color="auto"/>
                    <w:left w:val="none" w:sz="0" w:space="0" w:color="auto"/>
                    <w:bottom w:val="none" w:sz="0" w:space="0" w:color="auto"/>
                    <w:right w:val="none" w:sz="0" w:space="0" w:color="auto"/>
                  </w:divBdr>
                </w:div>
              </w:divsChild>
            </w:div>
            <w:div w:id="1833911703">
              <w:marLeft w:val="0"/>
              <w:marRight w:val="0"/>
              <w:marTop w:val="0"/>
              <w:marBottom w:val="0"/>
              <w:divBdr>
                <w:top w:val="none" w:sz="0" w:space="0" w:color="auto"/>
                <w:left w:val="none" w:sz="0" w:space="0" w:color="auto"/>
                <w:bottom w:val="none" w:sz="0" w:space="0" w:color="auto"/>
                <w:right w:val="none" w:sz="0" w:space="0" w:color="auto"/>
              </w:divBdr>
              <w:divsChild>
                <w:div w:id="1013608455">
                  <w:marLeft w:val="0"/>
                  <w:marRight w:val="0"/>
                  <w:marTop w:val="0"/>
                  <w:marBottom w:val="0"/>
                  <w:divBdr>
                    <w:top w:val="none" w:sz="0" w:space="0" w:color="auto"/>
                    <w:left w:val="none" w:sz="0" w:space="0" w:color="auto"/>
                    <w:bottom w:val="none" w:sz="0" w:space="0" w:color="auto"/>
                    <w:right w:val="none" w:sz="0" w:space="0" w:color="auto"/>
                  </w:divBdr>
                </w:div>
              </w:divsChild>
            </w:div>
            <w:div w:id="741561231">
              <w:marLeft w:val="0"/>
              <w:marRight w:val="0"/>
              <w:marTop w:val="0"/>
              <w:marBottom w:val="0"/>
              <w:divBdr>
                <w:top w:val="none" w:sz="0" w:space="0" w:color="auto"/>
                <w:left w:val="none" w:sz="0" w:space="0" w:color="auto"/>
                <w:bottom w:val="none" w:sz="0" w:space="0" w:color="auto"/>
                <w:right w:val="none" w:sz="0" w:space="0" w:color="auto"/>
              </w:divBdr>
              <w:divsChild>
                <w:div w:id="1472482597">
                  <w:marLeft w:val="0"/>
                  <w:marRight w:val="0"/>
                  <w:marTop w:val="0"/>
                  <w:marBottom w:val="0"/>
                  <w:divBdr>
                    <w:top w:val="none" w:sz="0" w:space="0" w:color="auto"/>
                    <w:left w:val="none" w:sz="0" w:space="0" w:color="auto"/>
                    <w:bottom w:val="none" w:sz="0" w:space="0" w:color="auto"/>
                    <w:right w:val="none" w:sz="0" w:space="0" w:color="auto"/>
                  </w:divBdr>
                </w:div>
              </w:divsChild>
            </w:div>
            <w:div w:id="1288508831">
              <w:marLeft w:val="0"/>
              <w:marRight w:val="0"/>
              <w:marTop w:val="0"/>
              <w:marBottom w:val="0"/>
              <w:divBdr>
                <w:top w:val="none" w:sz="0" w:space="0" w:color="auto"/>
                <w:left w:val="none" w:sz="0" w:space="0" w:color="auto"/>
                <w:bottom w:val="none" w:sz="0" w:space="0" w:color="auto"/>
                <w:right w:val="none" w:sz="0" w:space="0" w:color="auto"/>
              </w:divBdr>
              <w:divsChild>
                <w:div w:id="883256947">
                  <w:marLeft w:val="0"/>
                  <w:marRight w:val="0"/>
                  <w:marTop w:val="0"/>
                  <w:marBottom w:val="0"/>
                  <w:divBdr>
                    <w:top w:val="none" w:sz="0" w:space="0" w:color="auto"/>
                    <w:left w:val="none" w:sz="0" w:space="0" w:color="auto"/>
                    <w:bottom w:val="none" w:sz="0" w:space="0" w:color="auto"/>
                    <w:right w:val="none" w:sz="0" w:space="0" w:color="auto"/>
                  </w:divBdr>
                </w:div>
              </w:divsChild>
            </w:div>
            <w:div w:id="890573943">
              <w:marLeft w:val="0"/>
              <w:marRight w:val="0"/>
              <w:marTop w:val="0"/>
              <w:marBottom w:val="0"/>
              <w:divBdr>
                <w:top w:val="none" w:sz="0" w:space="0" w:color="auto"/>
                <w:left w:val="none" w:sz="0" w:space="0" w:color="auto"/>
                <w:bottom w:val="none" w:sz="0" w:space="0" w:color="auto"/>
                <w:right w:val="none" w:sz="0" w:space="0" w:color="auto"/>
              </w:divBdr>
              <w:divsChild>
                <w:div w:id="92212950">
                  <w:marLeft w:val="0"/>
                  <w:marRight w:val="0"/>
                  <w:marTop w:val="0"/>
                  <w:marBottom w:val="0"/>
                  <w:divBdr>
                    <w:top w:val="none" w:sz="0" w:space="0" w:color="auto"/>
                    <w:left w:val="none" w:sz="0" w:space="0" w:color="auto"/>
                    <w:bottom w:val="none" w:sz="0" w:space="0" w:color="auto"/>
                    <w:right w:val="none" w:sz="0" w:space="0" w:color="auto"/>
                  </w:divBdr>
                </w:div>
              </w:divsChild>
            </w:div>
            <w:div w:id="1613514229">
              <w:marLeft w:val="0"/>
              <w:marRight w:val="0"/>
              <w:marTop w:val="0"/>
              <w:marBottom w:val="0"/>
              <w:divBdr>
                <w:top w:val="none" w:sz="0" w:space="0" w:color="auto"/>
                <w:left w:val="none" w:sz="0" w:space="0" w:color="auto"/>
                <w:bottom w:val="none" w:sz="0" w:space="0" w:color="auto"/>
                <w:right w:val="none" w:sz="0" w:space="0" w:color="auto"/>
              </w:divBdr>
              <w:divsChild>
                <w:div w:id="643045790">
                  <w:marLeft w:val="0"/>
                  <w:marRight w:val="0"/>
                  <w:marTop w:val="0"/>
                  <w:marBottom w:val="0"/>
                  <w:divBdr>
                    <w:top w:val="none" w:sz="0" w:space="0" w:color="auto"/>
                    <w:left w:val="none" w:sz="0" w:space="0" w:color="auto"/>
                    <w:bottom w:val="none" w:sz="0" w:space="0" w:color="auto"/>
                    <w:right w:val="none" w:sz="0" w:space="0" w:color="auto"/>
                  </w:divBdr>
                </w:div>
              </w:divsChild>
            </w:div>
            <w:div w:id="1625575770">
              <w:marLeft w:val="0"/>
              <w:marRight w:val="0"/>
              <w:marTop w:val="0"/>
              <w:marBottom w:val="0"/>
              <w:divBdr>
                <w:top w:val="none" w:sz="0" w:space="0" w:color="auto"/>
                <w:left w:val="none" w:sz="0" w:space="0" w:color="auto"/>
                <w:bottom w:val="none" w:sz="0" w:space="0" w:color="auto"/>
                <w:right w:val="none" w:sz="0" w:space="0" w:color="auto"/>
              </w:divBdr>
              <w:divsChild>
                <w:div w:id="1937321025">
                  <w:marLeft w:val="0"/>
                  <w:marRight w:val="0"/>
                  <w:marTop w:val="0"/>
                  <w:marBottom w:val="0"/>
                  <w:divBdr>
                    <w:top w:val="none" w:sz="0" w:space="0" w:color="auto"/>
                    <w:left w:val="none" w:sz="0" w:space="0" w:color="auto"/>
                    <w:bottom w:val="none" w:sz="0" w:space="0" w:color="auto"/>
                    <w:right w:val="none" w:sz="0" w:space="0" w:color="auto"/>
                  </w:divBdr>
                </w:div>
              </w:divsChild>
            </w:div>
            <w:div w:id="270944157">
              <w:marLeft w:val="0"/>
              <w:marRight w:val="0"/>
              <w:marTop w:val="0"/>
              <w:marBottom w:val="0"/>
              <w:divBdr>
                <w:top w:val="none" w:sz="0" w:space="0" w:color="auto"/>
                <w:left w:val="none" w:sz="0" w:space="0" w:color="auto"/>
                <w:bottom w:val="none" w:sz="0" w:space="0" w:color="auto"/>
                <w:right w:val="none" w:sz="0" w:space="0" w:color="auto"/>
              </w:divBdr>
              <w:divsChild>
                <w:div w:id="2092967469">
                  <w:marLeft w:val="0"/>
                  <w:marRight w:val="0"/>
                  <w:marTop w:val="0"/>
                  <w:marBottom w:val="0"/>
                  <w:divBdr>
                    <w:top w:val="none" w:sz="0" w:space="0" w:color="auto"/>
                    <w:left w:val="none" w:sz="0" w:space="0" w:color="auto"/>
                    <w:bottom w:val="none" w:sz="0" w:space="0" w:color="auto"/>
                    <w:right w:val="none" w:sz="0" w:space="0" w:color="auto"/>
                  </w:divBdr>
                </w:div>
              </w:divsChild>
            </w:div>
            <w:div w:id="375810497">
              <w:marLeft w:val="0"/>
              <w:marRight w:val="0"/>
              <w:marTop w:val="0"/>
              <w:marBottom w:val="0"/>
              <w:divBdr>
                <w:top w:val="none" w:sz="0" w:space="0" w:color="auto"/>
                <w:left w:val="none" w:sz="0" w:space="0" w:color="auto"/>
                <w:bottom w:val="none" w:sz="0" w:space="0" w:color="auto"/>
                <w:right w:val="none" w:sz="0" w:space="0" w:color="auto"/>
              </w:divBdr>
              <w:divsChild>
                <w:div w:id="1709984016">
                  <w:marLeft w:val="0"/>
                  <w:marRight w:val="0"/>
                  <w:marTop w:val="0"/>
                  <w:marBottom w:val="0"/>
                  <w:divBdr>
                    <w:top w:val="none" w:sz="0" w:space="0" w:color="auto"/>
                    <w:left w:val="none" w:sz="0" w:space="0" w:color="auto"/>
                    <w:bottom w:val="none" w:sz="0" w:space="0" w:color="auto"/>
                    <w:right w:val="none" w:sz="0" w:space="0" w:color="auto"/>
                  </w:divBdr>
                </w:div>
              </w:divsChild>
            </w:div>
            <w:div w:id="1923375250">
              <w:marLeft w:val="0"/>
              <w:marRight w:val="0"/>
              <w:marTop w:val="0"/>
              <w:marBottom w:val="0"/>
              <w:divBdr>
                <w:top w:val="none" w:sz="0" w:space="0" w:color="auto"/>
                <w:left w:val="none" w:sz="0" w:space="0" w:color="auto"/>
                <w:bottom w:val="none" w:sz="0" w:space="0" w:color="auto"/>
                <w:right w:val="none" w:sz="0" w:space="0" w:color="auto"/>
              </w:divBdr>
              <w:divsChild>
                <w:div w:id="1146704264">
                  <w:marLeft w:val="0"/>
                  <w:marRight w:val="0"/>
                  <w:marTop w:val="0"/>
                  <w:marBottom w:val="0"/>
                  <w:divBdr>
                    <w:top w:val="none" w:sz="0" w:space="0" w:color="auto"/>
                    <w:left w:val="none" w:sz="0" w:space="0" w:color="auto"/>
                    <w:bottom w:val="none" w:sz="0" w:space="0" w:color="auto"/>
                    <w:right w:val="none" w:sz="0" w:space="0" w:color="auto"/>
                  </w:divBdr>
                </w:div>
              </w:divsChild>
            </w:div>
            <w:div w:id="146895832">
              <w:marLeft w:val="0"/>
              <w:marRight w:val="0"/>
              <w:marTop w:val="0"/>
              <w:marBottom w:val="0"/>
              <w:divBdr>
                <w:top w:val="none" w:sz="0" w:space="0" w:color="auto"/>
                <w:left w:val="none" w:sz="0" w:space="0" w:color="auto"/>
                <w:bottom w:val="none" w:sz="0" w:space="0" w:color="auto"/>
                <w:right w:val="none" w:sz="0" w:space="0" w:color="auto"/>
              </w:divBdr>
              <w:divsChild>
                <w:div w:id="1906067111">
                  <w:marLeft w:val="0"/>
                  <w:marRight w:val="0"/>
                  <w:marTop w:val="0"/>
                  <w:marBottom w:val="0"/>
                  <w:divBdr>
                    <w:top w:val="none" w:sz="0" w:space="0" w:color="auto"/>
                    <w:left w:val="none" w:sz="0" w:space="0" w:color="auto"/>
                    <w:bottom w:val="none" w:sz="0" w:space="0" w:color="auto"/>
                    <w:right w:val="none" w:sz="0" w:space="0" w:color="auto"/>
                  </w:divBdr>
                </w:div>
              </w:divsChild>
            </w:div>
            <w:div w:id="1899244006">
              <w:marLeft w:val="0"/>
              <w:marRight w:val="0"/>
              <w:marTop w:val="0"/>
              <w:marBottom w:val="0"/>
              <w:divBdr>
                <w:top w:val="none" w:sz="0" w:space="0" w:color="auto"/>
                <w:left w:val="none" w:sz="0" w:space="0" w:color="auto"/>
                <w:bottom w:val="none" w:sz="0" w:space="0" w:color="auto"/>
                <w:right w:val="none" w:sz="0" w:space="0" w:color="auto"/>
              </w:divBdr>
              <w:divsChild>
                <w:div w:id="1630698891">
                  <w:marLeft w:val="0"/>
                  <w:marRight w:val="0"/>
                  <w:marTop w:val="0"/>
                  <w:marBottom w:val="0"/>
                  <w:divBdr>
                    <w:top w:val="none" w:sz="0" w:space="0" w:color="auto"/>
                    <w:left w:val="none" w:sz="0" w:space="0" w:color="auto"/>
                    <w:bottom w:val="none" w:sz="0" w:space="0" w:color="auto"/>
                    <w:right w:val="none" w:sz="0" w:space="0" w:color="auto"/>
                  </w:divBdr>
                </w:div>
              </w:divsChild>
            </w:div>
            <w:div w:id="1400980643">
              <w:marLeft w:val="0"/>
              <w:marRight w:val="0"/>
              <w:marTop w:val="0"/>
              <w:marBottom w:val="0"/>
              <w:divBdr>
                <w:top w:val="none" w:sz="0" w:space="0" w:color="auto"/>
                <w:left w:val="none" w:sz="0" w:space="0" w:color="auto"/>
                <w:bottom w:val="none" w:sz="0" w:space="0" w:color="auto"/>
                <w:right w:val="none" w:sz="0" w:space="0" w:color="auto"/>
              </w:divBdr>
              <w:divsChild>
                <w:div w:id="1705982719">
                  <w:marLeft w:val="0"/>
                  <w:marRight w:val="0"/>
                  <w:marTop w:val="0"/>
                  <w:marBottom w:val="0"/>
                  <w:divBdr>
                    <w:top w:val="none" w:sz="0" w:space="0" w:color="auto"/>
                    <w:left w:val="none" w:sz="0" w:space="0" w:color="auto"/>
                    <w:bottom w:val="none" w:sz="0" w:space="0" w:color="auto"/>
                    <w:right w:val="none" w:sz="0" w:space="0" w:color="auto"/>
                  </w:divBdr>
                </w:div>
              </w:divsChild>
            </w:div>
            <w:div w:id="866522205">
              <w:marLeft w:val="0"/>
              <w:marRight w:val="0"/>
              <w:marTop w:val="0"/>
              <w:marBottom w:val="0"/>
              <w:divBdr>
                <w:top w:val="none" w:sz="0" w:space="0" w:color="auto"/>
                <w:left w:val="none" w:sz="0" w:space="0" w:color="auto"/>
                <w:bottom w:val="none" w:sz="0" w:space="0" w:color="auto"/>
                <w:right w:val="none" w:sz="0" w:space="0" w:color="auto"/>
              </w:divBdr>
              <w:divsChild>
                <w:div w:id="756512147">
                  <w:marLeft w:val="0"/>
                  <w:marRight w:val="0"/>
                  <w:marTop w:val="0"/>
                  <w:marBottom w:val="0"/>
                  <w:divBdr>
                    <w:top w:val="none" w:sz="0" w:space="0" w:color="auto"/>
                    <w:left w:val="none" w:sz="0" w:space="0" w:color="auto"/>
                    <w:bottom w:val="none" w:sz="0" w:space="0" w:color="auto"/>
                    <w:right w:val="none" w:sz="0" w:space="0" w:color="auto"/>
                  </w:divBdr>
                </w:div>
              </w:divsChild>
            </w:div>
            <w:div w:id="338509742">
              <w:marLeft w:val="0"/>
              <w:marRight w:val="0"/>
              <w:marTop w:val="0"/>
              <w:marBottom w:val="0"/>
              <w:divBdr>
                <w:top w:val="none" w:sz="0" w:space="0" w:color="auto"/>
                <w:left w:val="none" w:sz="0" w:space="0" w:color="auto"/>
                <w:bottom w:val="none" w:sz="0" w:space="0" w:color="auto"/>
                <w:right w:val="none" w:sz="0" w:space="0" w:color="auto"/>
              </w:divBdr>
              <w:divsChild>
                <w:div w:id="1050032262">
                  <w:marLeft w:val="0"/>
                  <w:marRight w:val="0"/>
                  <w:marTop w:val="0"/>
                  <w:marBottom w:val="0"/>
                  <w:divBdr>
                    <w:top w:val="none" w:sz="0" w:space="0" w:color="auto"/>
                    <w:left w:val="none" w:sz="0" w:space="0" w:color="auto"/>
                    <w:bottom w:val="none" w:sz="0" w:space="0" w:color="auto"/>
                    <w:right w:val="none" w:sz="0" w:space="0" w:color="auto"/>
                  </w:divBdr>
                </w:div>
              </w:divsChild>
            </w:div>
            <w:div w:id="1098450835">
              <w:marLeft w:val="0"/>
              <w:marRight w:val="0"/>
              <w:marTop w:val="0"/>
              <w:marBottom w:val="0"/>
              <w:divBdr>
                <w:top w:val="none" w:sz="0" w:space="0" w:color="auto"/>
                <w:left w:val="none" w:sz="0" w:space="0" w:color="auto"/>
                <w:bottom w:val="none" w:sz="0" w:space="0" w:color="auto"/>
                <w:right w:val="none" w:sz="0" w:space="0" w:color="auto"/>
              </w:divBdr>
              <w:divsChild>
                <w:div w:id="80105883">
                  <w:marLeft w:val="0"/>
                  <w:marRight w:val="0"/>
                  <w:marTop w:val="0"/>
                  <w:marBottom w:val="0"/>
                  <w:divBdr>
                    <w:top w:val="none" w:sz="0" w:space="0" w:color="auto"/>
                    <w:left w:val="none" w:sz="0" w:space="0" w:color="auto"/>
                    <w:bottom w:val="none" w:sz="0" w:space="0" w:color="auto"/>
                    <w:right w:val="none" w:sz="0" w:space="0" w:color="auto"/>
                  </w:divBdr>
                </w:div>
              </w:divsChild>
            </w:div>
            <w:div w:id="16666795">
              <w:marLeft w:val="0"/>
              <w:marRight w:val="0"/>
              <w:marTop w:val="0"/>
              <w:marBottom w:val="0"/>
              <w:divBdr>
                <w:top w:val="none" w:sz="0" w:space="0" w:color="auto"/>
                <w:left w:val="none" w:sz="0" w:space="0" w:color="auto"/>
                <w:bottom w:val="none" w:sz="0" w:space="0" w:color="auto"/>
                <w:right w:val="none" w:sz="0" w:space="0" w:color="auto"/>
              </w:divBdr>
              <w:divsChild>
                <w:div w:id="433524453">
                  <w:marLeft w:val="0"/>
                  <w:marRight w:val="0"/>
                  <w:marTop w:val="0"/>
                  <w:marBottom w:val="0"/>
                  <w:divBdr>
                    <w:top w:val="none" w:sz="0" w:space="0" w:color="auto"/>
                    <w:left w:val="none" w:sz="0" w:space="0" w:color="auto"/>
                    <w:bottom w:val="none" w:sz="0" w:space="0" w:color="auto"/>
                    <w:right w:val="none" w:sz="0" w:space="0" w:color="auto"/>
                  </w:divBdr>
                </w:div>
              </w:divsChild>
            </w:div>
            <w:div w:id="840893200">
              <w:marLeft w:val="0"/>
              <w:marRight w:val="0"/>
              <w:marTop w:val="0"/>
              <w:marBottom w:val="0"/>
              <w:divBdr>
                <w:top w:val="none" w:sz="0" w:space="0" w:color="auto"/>
                <w:left w:val="none" w:sz="0" w:space="0" w:color="auto"/>
                <w:bottom w:val="none" w:sz="0" w:space="0" w:color="auto"/>
                <w:right w:val="none" w:sz="0" w:space="0" w:color="auto"/>
              </w:divBdr>
              <w:divsChild>
                <w:div w:id="1181507839">
                  <w:marLeft w:val="0"/>
                  <w:marRight w:val="0"/>
                  <w:marTop w:val="0"/>
                  <w:marBottom w:val="0"/>
                  <w:divBdr>
                    <w:top w:val="none" w:sz="0" w:space="0" w:color="auto"/>
                    <w:left w:val="none" w:sz="0" w:space="0" w:color="auto"/>
                    <w:bottom w:val="none" w:sz="0" w:space="0" w:color="auto"/>
                    <w:right w:val="none" w:sz="0" w:space="0" w:color="auto"/>
                  </w:divBdr>
                </w:div>
              </w:divsChild>
            </w:div>
            <w:div w:id="1101024064">
              <w:marLeft w:val="0"/>
              <w:marRight w:val="0"/>
              <w:marTop w:val="0"/>
              <w:marBottom w:val="0"/>
              <w:divBdr>
                <w:top w:val="none" w:sz="0" w:space="0" w:color="auto"/>
                <w:left w:val="none" w:sz="0" w:space="0" w:color="auto"/>
                <w:bottom w:val="none" w:sz="0" w:space="0" w:color="auto"/>
                <w:right w:val="none" w:sz="0" w:space="0" w:color="auto"/>
              </w:divBdr>
              <w:divsChild>
                <w:div w:id="23142817">
                  <w:marLeft w:val="0"/>
                  <w:marRight w:val="0"/>
                  <w:marTop w:val="0"/>
                  <w:marBottom w:val="0"/>
                  <w:divBdr>
                    <w:top w:val="none" w:sz="0" w:space="0" w:color="auto"/>
                    <w:left w:val="none" w:sz="0" w:space="0" w:color="auto"/>
                    <w:bottom w:val="none" w:sz="0" w:space="0" w:color="auto"/>
                    <w:right w:val="none" w:sz="0" w:space="0" w:color="auto"/>
                  </w:divBdr>
                </w:div>
              </w:divsChild>
            </w:div>
            <w:div w:id="929119166">
              <w:marLeft w:val="0"/>
              <w:marRight w:val="0"/>
              <w:marTop w:val="0"/>
              <w:marBottom w:val="0"/>
              <w:divBdr>
                <w:top w:val="none" w:sz="0" w:space="0" w:color="auto"/>
                <w:left w:val="none" w:sz="0" w:space="0" w:color="auto"/>
                <w:bottom w:val="none" w:sz="0" w:space="0" w:color="auto"/>
                <w:right w:val="none" w:sz="0" w:space="0" w:color="auto"/>
              </w:divBdr>
              <w:divsChild>
                <w:div w:id="20423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67124">
          <w:marLeft w:val="0"/>
          <w:marRight w:val="0"/>
          <w:marTop w:val="0"/>
          <w:marBottom w:val="0"/>
          <w:divBdr>
            <w:top w:val="none" w:sz="0" w:space="0" w:color="auto"/>
            <w:left w:val="none" w:sz="0" w:space="0" w:color="auto"/>
            <w:bottom w:val="none" w:sz="0" w:space="0" w:color="auto"/>
            <w:right w:val="none" w:sz="0" w:space="0" w:color="auto"/>
          </w:divBdr>
        </w:div>
        <w:div w:id="1322809156">
          <w:marLeft w:val="0"/>
          <w:marRight w:val="0"/>
          <w:marTop w:val="0"/>
          <w:marBottom w:val="0"/>
          <w:divBdr>
            <w:top w:val="none" w:sz="0" w:space="0" w:color="auto"/>
            <w:left w:val="none" w:sz="0" w:space="0" w:color="auto"/>
            <w:bottom w:val="none" w:sz="0" w:space="0" w:color="auto"/>
            <w:right w:val="none" w:sz="0" w:space="0" w:color="auto"/>
          </w:divBdr>
          <w:divsChild>
            <w:div w:id="546066433">
              <w:marLeft w:val="0"/>
              <w:marRight w:val="0"/>
              <w:marTop w:val="0"/>
              <w:marBottom w:val="0"/>
              <w:divBdr>
                <w:top w:val="none" w:sz="0" w:space="0" w:color="auto"/>
                <w:left w:val="none" w:sz="0" w:space="0" w:color="auto"/>
                <w:bottom w:val="none" w:sz="0" w:space="0" w:color="auto"/>
                <w:right w:val="none" w:sz="0" w:space="0" w:color="auto"/>
              </w:divBdr>
              <w:divsChild>
                <w:div w:id="192765626">
                  <w:marLeft w:val="0"/>
                  <w:marRight w:val="0"/>
                  <w:marTop w:val="0"/>
                  <w:marBottom w:val="0"/>
                  <w:divBdr>
                    <w:top w:val="none" w:sz="0" w:space="0" w:color="auto"/>
                    <w:left w:val="none" w:sz="0" w:space="0" w:color="auto"/>
                    <w:bottom w:val="none" w:sz="0" w:space="0" w:color="auto"/>
                    <w:right w:val="none" w:sz="0" w:space="0" w:color="auto"/>
                  </w:divBdr>
                </w:div>
              </w:divsChild>
            </w:div>
            <w:div w:id="281309274">
              <w:marLeft w:val="0"/>
              <w:marRight w:val="0"/>
              <w:marTop w:val="0"/>
              <w:marBottom w:val="0"/>
              <w:divBdr>
                <w:top w:val="none" w:sz="0" w:space="0" w:color="auto"/>
                <w:left w:val="none" w:sz="0" w:space="0" w:color="auto"/>
                <w:bottom w:val="none" w:sz="0" w:space="0" w:color="auto"/>
                <w:right w:val="none" w:sz="0" w:space="0" w:color="auto"/>
              </w:divBdr>
              <w:divsChild>
                <w:div w:id="16765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50880">
          <w:marLeft w:val="0"/>
          <w:marRight w:val="0"/>
          <w:marTop w:val="0"/>
          <w:marBottom w:val="0"/>
          <w:divBdr>
            <w:top w:val="none" w:sz="0" w:space="0" w:color="auto"/>
            <w:left w:val="none" w:sz="0" w:space="0" w:color="auto"/>
            <w:bottom w:val="none" w:sz="0" w:space="0" w:color="auto"/>
            <w:right w:val="none" w:sz="0" w:space="0" w:color="auto"/>
          </w:divBdr>
        </w:div>
        <w:div w:id="1817333069">
          <w:marLeft w:val="0"/>
          <w:marRight w:val="0"/>
          <w:marTop w:val="0"/>
          <w:marBottom w:val="0"/>
          <w:divBdr>
            <w:top w:val="none" w:sz="0" w:space="0" w:color="auto"/>
            <w:left w:val="none" w:sz="0" w:space="0" w:color="auto"/>
            <w:bottom w:val="none" w:sz="0" w:space="0" w:color="auto"/>
            <w:right w:val="none" w:sz="0" w:space="0" w:color="auto"/>
          </w:divBdr>
          <w:divsChild>
            <w:div w:id="427892040">
              <w:marLeft w:val="0"/>
              <w:marRight w:val="0"/>
              <w:marTop w:val="0"/>
              <w:marBottom w:val="0"/>
              <w:divBdr>
                <w:top w:val="none" w:sz="0" w:space="0" w:color="auto"/>
                <w:left w:val="none" w:sz="0" w:space="0" w:color="auto"/>
                <w:bottom w:val="none" w:sz="0" w:space="0" w:color="auto"/>
                <w:right w:val="none" w:sz="0" w:space="0" w:color="auto"/>
              </w:divBdr>
              <w:divsChild>
                <w:div w:id="542407622">
                  <w:marLeft w:val="0"/>
                  <w:marRight w:val="0"/>
                  <w:marTop w:val="0"/>
                  <w:marBottom w:val="0"/>
                  <w:divBdr>
                    <w:top w:val="none" w:sz="0" w:space="0" w:color="auto"/>
                    <w:left w:val="none" w:sz="0" w:space="0" w:color="auto"/>
                    <w:bottom w:val="none" w:sz="0" w:space="0" w:color="auto"/>
                    <w:right w:val="none" w:sz="0" w:space="0" w:color="auto"/>
                  </w:divBdr>
                </w:div>
              </w:divsChild>
            </w:div>
            <w:div w:id="581914432">
              <w:marLeft w:val="0"/>
              <w:marRight w:val="0"/>
              <w:marTop w:val="0"/>
              <w:marBottom w:val="0"/>
              <w:divBdr>
                <w:top w:val="none" w:sz="0" w:space="0" w:color="auto"/>
                <w:left w:val="none" w:sz="0" w:space="0" w:color="auto"/>
                <w:bottom w:val="none" w:sz="0" w:space="0" w:color="auto"/>
                <w:right w:val="none" w:sz="0" w:space="0" w:color="auto"/>
              </w:divBdr>
              <w:divsChild>
                <w:div w:id="18107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3326">
          <w:marLeft w:val="0"/>
          <w:marRight w:val="0"/>
          <w:marTop w:val="0"/>
          <w:marBottom w:val="0"/>
          <w:divBdr>
            <w:top w:val="none" w:sz="0" w:space="0" w:color="auto"/>
            <w:left w:val="none" w:sz="0" w:space="0" w:color="auto"/>
            <w:bottom w:val="none" w:sz="0" w:space="0" w:color="auto"/>
            <w:right w:val="none" w:sz="0" w:space="0" w:color="auto"/>
          </w:divBdr>
          <w:divsChild>
            <w:div w:id="1615793059">
              <w:marLeft w:val="0"/>
              <w:marRight w:val="0"/>
              <w:marTop w:val="0"/>
              <w:marBottom w:val="0"/>
              <w:divBdr>
                <w:top w:val="none" w:sz="0" w:space="0" w:color="auto"/>
                <w:left w:val="none" w:sz="0" w:space="0" w:color="auto"/>
                <w:bottom w:val="none" w:sz="0" w:space="0" w:color="auto"/>
                <w:right w:val="none" w:sz="0" w:space="0" w:color="auto"/>
              </w:divBdr>
              <w:divsChild>
                <w:div w:id="8247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2551">
          <w:marLeft w:val="0"/>
          <w:marRight w:val="0"/>
          <w:marTop w:val="0"/>
          <w:marBottom w:val="0"/>
          <w:divBdr>
            <w:top w:val="none" w:sz="0" w:space="0" w:color="auto"/>
            <w:left w:val="none" w:sz="0" w:space="0" w:color="auto"/>
            <w:bottom w:val="none" w:sz="0" w:space="0" w:color="auto"/>
            <w:right w:val="none" w:sz="0" w:space="0" w:color="auto"/>
          </w:divBdr>
        </w:div>
      </w:divsChild>
    </w:div>
    <w:div w:id="1249969035">
      <w:bodyDiv w:val="1"/>
      <w:marLeft w:val="0"/>
      <w:marRight w:val="0"/>
      <w:marTop w:val="0"/>
      <w:marBottom w:val="0"/>
      <w:divBdr>
        <w:top w:val="none" w:sz="0" w:space="0" w:color="auto"/>
        <w:left w:val="none" w:sz="0" w:space="0" w:color="auto"/>
        <w:bottom w:val="none" w:sz="0" w:space="0" w:color="auto"/>
        <w:right w:val="none" w:sz="0" w:space="0" w:color="auto"/>
      </w:divBdr>
    </w:div>
    <w:div w:id="1677076553">
      <w:bodyDiv w:val="1"/>
      <w:marLeft w:val="0"/>
      <w:marRight w:val="0"/>
      <w:marTop w:val="0"/>
      <w:marBottom w:val="0"/>
      <w:divBdr>
        <w:top w:val="none" w:sz="0" w:space="0" w:color="auto"/>
        <w:left w:val="none" w:sz="0" w:space="0" w:color="auto"/>
        <w:bottom w:val="none" w:sz="0" w:space="0" w:color="auto"/>
        <w:right w:val="none" w:sz="0" w:space="0" w:color="auto"/>
      </w:divBdr>
    </w:div>
    <w:div w:id="1685520957">
      <w:bodyDiv w:val="1"/>
      <w:marLeft w:val="0"/>
      <w:marRight w:val="0"/>
      <w:marTop w:val="0"/>
      <w:marBottom w:val="0"/>
      <w:divBdr>
        <w:top w:val="none" w:sz="0" w:space="0" w:color="auto"/>
        <w:left w:val="none" w:sz="0" w:space="0" w:color="auto"/>
        <w:bottom w:val="none" w:sz="0" w:space="0" w:color="auto"/>
        <w:right w:val="none" w:sz="0" w:space="0" w:color="auto"/>
      </w:divBdr>
    </w:div>
    <w:div w:id="1717898472">
      <w:bodyDiv w:val="1"/>
      <w:marLeft w:val="0"/>
      <w:marRight w:val="0"/>
      <w:marTop w:val="0"/>
      <w:marBottom w:val="0"/>
      <w:divBdr>
        <w:top w:val="none" w:sz="0" w:space="0" w:color="auto"/>
        <w:left w:val="none" w:sz="0" w:space="0" w:color="auto"/>
        <w:bottom w:val="none" w:sz="0" w:space="0" w:color="auto"/>
        <w:right w:val="none" w:sz="0" w:space="0" w:color="auto"/>
      </w:divBdr>
      <w:divsChild>
        <w:div w:id="1782214610">
          <w:marLeft w:val="0"/>
          <w:marRight w:val="0"/>
          <w:marTop w:val="0"/>
          <w:marBottom w:val="0"/>
          <w:divBdr>
            <w:top w:val="none" w:sz="0" w:space="0" w:color="auto"/>
            <w:left w:val="none" w:sz="0" w:space="0" w:color="auto"/>
            <w:bottom w:val="none" w:sz="0" w:space="0" w:color="auto"/>
            <w:right w:val="none" w:sz="0" w:space="0" w:color="auto"/>
          </w:divBdr>
          <w:divsChild>
            <w:div w:id="822428953">
              <w:marLeft w:val="0"/>
              <w:marRight w:val="0"/>
              <w:marTop w:val="0"/>
              <w:marBottom w:val="0"/>
              <w:divBdr>
                <w:top w:val="none" w:sz="0" w:space="0" w:color="auto"/>
                <w:left w:val="none" w:sz="0" w:space="0" w:color="auto"/>
                <w:bottom w:val="none" w:sz="0" w:space="0" w:color="auto"/>
                <w:right w:val="none" w:sz="0" w:space="0" w:color="auto"/>
              </w:divBdr>
              <w:divsChild>
                <w:div w:id="249318777">
                  <w:marLeft w:val="0"/>
                  <w:marRight w:val="0"/>
                  <w:marTop w:val="0"/>
                  <w:marBottom w:val="0"/>
                  <w:divBdr>
                    <w:top w:val="none" w:sz="0" w:space="0" w:color="auto"/>
                    <w:left w:val="none" w:sz="0" w:space="0" w:color="auto"/>
                    <w:bottom w:val="none" w:sz="0" w:space="0" w:color="auto"/>
                    <w:right w:val="none" w:sz="0" w:space="0" w:color="auto"/>
                  </w:divBdr>
                </w:div>
              </w:divsChild>
            </w:div>
            <w:div w:id="945313554">
              <w:marLeft w:val="0"/>
              <w:marRight w:val="0"/>
              <w:marTop w:val="0"/>
              <w:marBottom w:val="0"/>
              <w:divBdr>
                <w:top w:val="none" w:sz="0" w:space="0" w:color="auto"/>
                <w:left w:val="none" w:sz="0" w:space="0" w:color="auto"/>
                <w:bottom w:val="none" w:sz="0" w:space="0" w:color="auto"/>
                <w:right w:val="none" w:sz="0" w:space="0" w:color="auto"/>
              </w:divBdr>
              <w:divsChild>
                <w:div w:id="1889873878">
                  <w:marLeft w:val="0"/>
                  <w:marRight w:val="0"/>
                  <w:marTop w:val="0"/>
                  <w:marBottom w:val="0"/>
                  <w:divBdr>
                    <w:top w:val="none" w:sz="0" w:space="0" w:color="auto"/>
                    <w:left w:val="none" w:sz="0" w:space="0" w:color="auto"/>
                    <w:bottom w:val="none" w:sz="0" w:space="0" w:color="auto"/>
                    <w:right w:val="none" w:sz="0" w:space="0" w:color="auto"/>
                  </w:divBdr>
                </w:div>
              </w:divsChild>
            </w:div>
            <w:div w:id="1297101920">
              <w:marLeft w:val="0"/>
              <w:marRight w:val="0"/>
              <w:marTop w:val="0"/>
              <w:marBottom w:val="0"/>
              <w:divBdr>
                <w:top w:val="none" w:sz="0" w:space="0" w:color="auto"/>
                <w:left w:val="none" w:sz="0" w:space="0" w:color="auto"/>
                <w:bottom w:val="none" w:sz="0" w:space="0" w:color="auto"/>
                <w:right w:val="none" w:sz="0" w:space="0" w:color="auto"/>
              </w:divBdr>
              <w:divsChild>
                <w:div w:id="1590037340">
                  <w:marLeft w:val="0"/>
                  <w:marRight w:val="0"/>
                  <w:marTop w:val="0"/>
                  <w:marBottom w:val="0"/>
                  <w:divBdr>
                    <w:top w:val="none" w:sz="0" w:space="0" w:color="auto"/>
                    <w:left w:val="none" w:sz="0" w:space="0" w:color="auto"/>
                    <w:bottom w:val="none" w:sz="0" w:space="0" w:color="auto"/>
                    <w:right w:val="none" w:sz="0" w:space="0" w:color="auto"/>
                  </w:divBdr>
                </w:div>
              </w:divsChild>
            </w:div>
            <w:div w:id="1372223756">
              <w:marLeft w:val="0"/>
              <w:marRight w:val="0"/>
              <w:marTop w:val="0"/>
              <w:marBottom w:val="0"/>
              <w:divBdr>
                <w:top w:val="none" w:sz="0" w:space="0" w:color="auto"/>
                <w:left w:val="none" w:sz="0" w:space="0" w:color="auto"/>
                <w:bottom w:val="none" w:sz="0" w:space="0" w:color="auto"/>
                <w:right w:val="none" w:sz="0" w:space="0" w:color="auto"/>
              </w:divBdr>
              <w:divsChild>
                <w:div w:id="17058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20345">
      <w:bodyDiv w:val="1"/>
      <w:marLeft w:val="0"/>
      <w:marRight w:val="0"/>
      <w:marTop w:val="0"/>
      <w:marBottom w:val="0"/>
      <w:divBdr>
        <w:top w:val="none" w:sz="0" w:space="0" w:color="auto"/>
        <w:left w:val="none" w:sz="0" w:space="0" w:color="auto"/>
        <w:bottom w:val="none" w:sz="0" w:space="0" w:color="auto"/>
        <w:right w:val="none" w:sz="0" w:space="0" w:color="auto"/>
      </w:divBdr>
    </w:div>
    <w:div w:id="1957327488">
      <w:bodyDiv w:val="1"/>
      <w:marLeft w:val="0"/>
      <w:marRight w:val="0"/>
      <w:marTop w:val="0"/>
      <w:marBottom w:val="0"/>
      <w:divBdr>
        <w:top w:val="none" w:sz="0" w:space="0" w:color="auto"/>
        <w:left w:val="none" w:sz="0" w:space="0" w:color="auto"/>
        <w:bottom w:val="none" w:sz="0" w:space="0" w:color="auto"/>
        <w:right w:val="none" w:sz="0" w:space="0" w:color="auto"/>
      </w:divBdr>
    </w:div>
    <w:div w:id="196414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legis.md/cautare/getResults?doc_id=151122&amp;lang=ro"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b9920a4c-35ce-4119-9311-392ddad31ac1</TitusGUID>
  <TitusMetadata xmlns="">eyJucyI6Imh0dHA6XC9cL3d3dy5ibm0ubWRcL25zXC9ibm0iLCJwcm9wcyI6W3sibiI6IkNsYXNpZmljYXJlIiwidmFscyI6W3sidmFsdWUiOiJOT05FIn1dfV19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08320-9DB2-4BAE-9D7F-0D774AA45DF4}">
  <ds:schemaRefs>
    <ds:schemaRef ds:uri="http://schemas.titus.com/TitusProperties/"/>
    <ds:schemaRef ds:uri=""/>
  </ds:schemaRefs>
</ds:datastoreItem>
</file>

<file path=customXml/itemProps2.xml><?xml version="1.0" encoding="utf-8"?>
<ds:datastoreItem xmlns:ds="http://schemas.openxmlformats.org/officeDocument/2006/customXml" ds:itemID="{92DFD88A-FD09-4E6A-B1D5-8B13748D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23</Pages>
  <Words>8842</Words>
  <Characters>51287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2023-08-07T14:10:00Z</dcterms:created>
  <cp:lastPrinted>2023-08-04T07:54:00Z</cp:lastPrinted>
  <dcterms:modified xsi:type="dcterms:W3CDTF">2026-04-03T07:16:00Z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b9920a4c-35ce-4119-9311-392ddad31ac1</vt:lpwstr>
  </property>
  <property fmtid="{D5CDD505-2E9C-101B-9397-08002B2CF9AE}" pid="3" name="MSIP_Label_d4854e4d-cbd9-4add-afce-3efecf8cc4fb_Enabled">
    <vt:lpwstr>True</vt:lpwstr>
  </property>
  <property fmtid="{D5CDD505-2E9C-101B-9397-08002B2CF9AE}" pid="4" name="MSIP_Label_d4854e4d-cbd9-4add-afce-3efecf8cc4fb_SiteId">
    <vt:lpwstr>c4f8f904-47e9-4e03-8a3a-90619d4a24a0</vt:lpwstr>
  </property>
  <property fmtid="{D5CDD505-2E9C-101B-9397-08002B2CF9AE}" pid="5" name="MSIP_Label_d4854e4d-cbd9-4add-afce-3efecf8cc4fb_Owner">
    <vt:lpwstr>Ionut.Horatau@bnr.ro</vt:lpwstr>
  </property>
  <property fmtid="{D5CDD505-2E9C-101B-9397-08002B2CF9AE}" pid="6" name="MSIP_Label_d4854e4d-cbd9-4add-afce-3efecf8cc4fb_SetDate">
    <vt:lpwstr>2022-10-10T13:42:08.1526452Z</vt:lpwstr>
  </property>
  <property fmtid="{D5CDD505-2E9C-101B-9397-08002B2CF9AE}" pid="7" name="MSIP_Label_d4854e4d-cbd9-4add-afce-3efecf8cc4fb_Name">
    <vt:lpwstr>Extern</vt:lpwstr>
  </property>
  <property fmtid="{D5CDD505-2E9C-101B-9397-08002B2CF9AE}" pid="8" name="MSIP_Label_d4854e4d-cbd9-4add-afce-3efecf8cc4fb_Application">
    <vt:lpwstr>Microsoft Azure Information Protection</vt:lpwstr>
  </property>
  <property fmtid="{D5CDD505-2E9C-101B-9397-08002B2CF9AE}" pid="9" name="MSIP_Label_d4854e4d-cbd9-4add-afce-3efecf8cc4fb_ActionId">
    <vt:lpwstr>6060fa46-5e62-4097-b1bf-34f5ede104ea</vt:lpwstr>
  </property>
  <property fmtid="{D5CDD505-2E9C-101B-9397-08002B2CF9AE}" pid="10" name="MSIP_Label_d4854e4d-cbd9-4add-afce-3efecf8cc4fb_Extended_MSFT_Method">
    <vt:lpwstr>Manual</vt:lpwstr>
  </property>
  <property fmtid="{D5CDD505-2E9C-101B-9397-08002B2CF9AE}" pid="11" name="check">
    <vt:lpwstr>NONE</vt:lpwstr>
  </property>
  <property fmtid="{D5CDD505-2E9C-101B-9397-08002B2CF9AE}" pid="12" name="Clasificare">
    <vt:lpwstr>NONE</vt:lpwstr>
  </property>
  <property fmtid="{D5CDD505-2E9C-101B-9397-08002B2CF9AE}" pid="13" name="MSIP_Label_38962dcf-d39f-4edc-a396-338a56ba9170_Enabled">
    <vt:lpwstr>true</vt:lpwstr>
  </property>
  <property fmtid="{D5CDD505-2E9C-101B-9397-08002B2CF9AE}" pid="14" name="MSIP_Label_38962dcf-d39f-4edc-a396-338a56ba9170_SetDate">
    <vt:lpwstr>2026-03-27T07:47:14Z</vt:lpwstr>
  </property>
  <property fmtid="{D5CDD505-2E9C-101B-9397-08002B2CF9AE}" pid="15" name="MSIP_Label_38962dcf-d39f-4edc-a396-338a56ba9170_Method">
    <vt:lpwstr>Privileged</vt:lpwstr>
  </property>
  <property fmtid="{D5CDD505-2E9C-101B-9397-08002B2CF9AE}" pid="16" name="MSIP_Label_38962dcf-d39f-4edc-a396-338a56ba9170_Name">
    <vt:lpwstr>NONE</vt:lpwstr>
  </property>
  <property fmtid="{D5CDD505-2E9C-101B-9397-08002B2CF9AE}" pid="17" name="MSIP_Label_38962dcf-d39f-4edc-a396-338a56ba9170_SiteId">
    <vt:lpwstr>5887d430-0034-4561-b771-12c77faf2fa0</vt:lpwstr>
  </property>
  <property fmtid="{D5CDD505-2E9C-101B-9397-08002B2CF9AE}" pid="18" name="MSIP_Label_38962dcf-d39f-4edc-a396-338a56ba9170_ActionId">
    <vt:lpwstr>8cb088d4-d0a0-4767-bb57-90650747c6b0</vt:lpwstr>
  </property>
  <property fmtid="{D5CDD505-2E9C-101B-9397-08002B2CF9AE}" pid="19" name="MSIP_Label_38962dcf-d39f-4edc-a396-338a56ba9170_ContentBits">
    <vt:lpwstr>0</vt:lpwstr>
  </property>
  <property fmtid="{D5CDD505-2E9C-101B-9397-08002B2CF9AE}" pid="20" name="MSIP_Label_38962dcf-d39f-4edc-a396-338a56ba9170_Tag">
    <vt:lpwstr>10, 0, 1, 1</vt:lpwstr>
  </property>
</Properties>
</file>